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83" w:rsidRDefault="00D91283" w:rsidP="00287573">
      <w:pPr>
        <w:bidi/>
        <w:spacing w:after="0"/>
        <w:jc w:val="both"/>
        <w:rPr>
          <w:rFonts w:hint="cs"/>
          <w:lang w:bidi="he-IL"/>
        </w:rPr>
      </w:pPr>
    </w:p>
    <w:p w:rsidR="00D91283" w:rsidRPr="00331CA2" w:rsidRDefault="00D91283" w:rsidP="00D91283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331CA2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D91283" w:rsidRPr="00331CA2" w:rsidRDefault="00CB3F82" w:rsidP="00D91283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בישול אחר בישול</w:t>
      </w:r>
    </w:p>
    <w:p w:rsidR="00D91283" w:rsidRPr="00331CA2" w:rsidRDefault="00D91283" w:rsidP="00027F97">
      <w:pPr>
        <w:bidi/>
        <w:jc w:val="center"/>
        <w:rPr>
          <w:b/>
          <w:bCs/>
          <w:sz w:val="26"/>
          <w:szCs w:val="26"/>
          <w:rtl/>
          <w:lang w:bidi="he-IL"/>
        </w:rPr>
      </w:pPr>
      <w:r w:rsidRPr="00331CA2">
        <w:rPr>
          <w:rFonts w:hint="cs"/>
          <w:b/>
          <w:bCs/>
          <w:sz w:val="26"/>
          <w:szCs w:val="26"/>
          <w:rtl/>
          <w:lang w:bidi="he-IL"/>
        </w:rPr>
        <w:t>שי"ח</w:t>
      </w:r>
      <w:r w:rsidRPr="00331CA2">
        <w:rPr>
          <w:rFonts w:hint="cs"/>
          <w:b/>
          <w:bCs/>
          <w:sz w:val="26"/>
          <w:szCs w:val="26"/>
          <w:rtl/>
          <w:lang w:bidi="he-IL"/>
        </w:rPr>
        <w:tab/>
      </w:r>
      <w:r w:rsidRPr="00331CA2">
        <w:rPr>
          <w:rFonts w:hint="cs"/>
          <w:b/>
          <w:bCs/>
          <w:sz w:val="26"/>
          <w:szCs w:val="26"/>
          <w:rtl/>
          <w:lang w:bidi="he-IL"/>
        </w:rPr>
        <w:tab/>
      </w:r>
      <w:r w:rsidR="00027F97">
        <w:rPr>
          <w:rFonts w:hint="cs"/>
          <w:b/>
          <w:bCs/>
          <w:sz w:val="26"/>
          <w:szCs w:val="26"/>
          <w:rtl/>
          <w:lang w:bidi="he-IL"/>
        </w:rPr>
        <w:t>ד' וט"ו</w:t>
      </w:r>
    </w:p>
    <w:p w:rsidR="00D91283" w:rsidRPr="00331CA2" w:rsidRDefault="00D91283" w:rsidP="00D91283">
      <w:pPr>
        <w:bidi/>
        <w:rPr>
          <w:rtl/>
          <w:lang w:bidi="he-IL"/>
        </w:rPr>
      </w:pPr>
    </w:p>
    <w:p w:rsidR="006F670F" w:rsidRDefault="006D0734" w:rsidP="00754338">
      <w:pPr>
        <w:bidi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משנה ו</w:t>
      </w:r>
      <w:r w:rsidR="00D91283">
        <w:rPr>
          <w:rFonts w:hint="cs"/>
          <w:b/>
          <w:bCs/>
          <w:rtl/>
          <w:lang w:bidi="he-IL"/>
        </w:rPr>
        <w:t>גמ'</w:t>
      </w:r>
      <w:r w:rsidR="00D91283" w:rsidRPr="00331CA2">
        <w:rPr>
          <w:rFonts w:hint="cs"/>
          <w:b/>
          <w:bCs/>
          <w:rtl/>
          <w:lang w:bidi="he-IL"/>
        </w:rPr>
        <w:t xml:space="preserve"> </w:t>
      </w:r>
      <w:r w:rsidRPr="00330F10">
        <w:rPr>
          <w:rFonts w:hint="cs"/>
          <w:rtl/>
          <w:lang w:bidi="he-IL"/>
        </w:rPr>
        <w:t>קמ"ה:,</w:t>
      </w:r>
      <w:r>
        <w:rPr>
          <w:rFonts w:hint="cs"/>
          <w:b/>
          <w:bCs/>
          <w:rtl/>
          <w:lang w:bidi="he-IL"/>
        </w:rPr>
        <w:t xml:space="preserve"> </w:t>
      </w:r>
      <w:r w:rsidR="00D45828">
        <w:rPr>
          <w:rFonts w:hint="cs"/>
          <w:b/>
          <w:bCs/>
          <w:rtl/>
          <w:lang w:bidi="he-IL"/>
        </w:rPr>
        <w:t xml:space="preserve">גמ' </w:t>
      </w:r>
      <w:r w:rsidR="00D45828" w:rsidRPr="00D45828">
        <w:rPr>
          <w:rFonts w:hint="cs"/>
          <w:rtl/>
          <w:lang w:bidi="he-IL"/>
        </w:rPr>
        <w:t>ל"ח:-</w:t>
      </w:r>
      <w:r w:rsidR="00754338">
        <w:rPr>
          <w:rFonts w:hint="cs"/>
          <w:rtl/>
          <w:lang w:bidi="he-IL"/>
        </w:rPr>
        <w:t>ל"ט</w:t>
      </w:r>
      <w:bookmarkStart w:id="0" w:name="_GoBack"/>
      <w:bookmarkEnd w:id="0"/>
      <w:r w:rsidR="00D45828" w:rsidRPr="00D45828">
        <w:rPr>
          <w:rFonts w:hint="cs"/>
          <w:rtl/>
          <w:lang w:bidi="he-IL"/>
        </w:rPr>
        <w:t>.,</w:t>
      </w:r>
      <w:r w:rsidR="00D45828">
        <w:rPr>
          <w:rFonts w:hint="cs"/>
          <w:b/>
          <w:bCs/>
          <w:rtl/>
          <w:lang w:bidi="he-IL"/>
        </w:rPr>
        <w:t xml:space="preserve"> </w:t>
      </w:r>
      <w:proofErr w:type="spellStart"/>
      <w:r>
        <w:rPr>
          <w:rFonts w:hint="cs"/>
          <w:b/>
          <w:bCs/>
          <w:rtl/>
          <w:lang w:bidi="he-IL"/>
        </w:rPr>
        <w:t>תוס</w:t>
      </w:r>
      <w:proofErr w:type="spellEnd"/>
      <w:r>
        <w:rPr>
          <w:rFonts w:hint="cs"/>
          <w:b/>
          <w:bCs/>
          <w:rtl/>
          <w:lang w:bidi="he-IL"/>
        </w:rPr>
        <w:t xml:space="preserve">' </w:t>
      </w:r>
      <w:r w:rsidRPr="00330F10">
        <w:rPr>
          <w:rFonts w:hint="cs"/>
          <w:rtl/>
          <w:lang w:bidi="he-IL"/>
        </w:rPr>
        <w:t>ל"ט.</w:t>
      </w:r>
      <w:r w:rsidR="00555657">
        <w:rPr>
          <w:rFonts w:hint="cs"/>
          <w:b/>
          <w:bCs/>
          <w:rtl/>
          <w:lang w:bidi="he-IL"/>
        </w:rPr>
        <w:t xml:space="preserve"> </w:t>
      </w:r>
      <w:r w:rsidR="001F7D50" w:rsidRPr="00D45828">
        <w:rPr>
          <w:rFonts w:hint="cs"/>
          <w:rtl/>
          <w:lang w:bidi="he-IL"/>
        </w:rPr>
        <w:t>ד"ה כל</w:t>
      </w:r>
    </w:p>
    <w:p w:rsidR="00D91283" w:rsidRPr="00331CA2" w:rsidRDefault="00D91283" w:rsidP="006D0734">
      <w:pPr>
        <w:bidi/>
        <w:rPr>
          <w:rtl/>
          <w:lang w:bidi="he-IL"/>
        </w:rPr>
      </w:pPr>
      <w:proofErr w:type="spellStart"/>
      <w:r w:rsidRPr="00762EAF">
        <w:rPr>
          <w:rFonts w:hint="cs"/>
          <w:b/>
          <w:bCs/>
          <w:rtl/>
          <w:lang w:bidi="he-IL"/>
        </w:rPr>
        <w:t>רמב</w:t>
      </w:r>
      <w:proofErr w:type="spellEnd"/>
      <w:r w:rsidRPr="00762EAF">
        <w:rPr>
          <w:rFonts w:hint="cs"/>
          <w:b/>
          <w:bCs/>
          <w:rtl/>
        </w:rPr>
        <w:t>"</w:t>
      </w:r>
      <w:r w:rsidRPr="00762EAF">
        <w:rPr>
          <w:rFonts w:hint="cs"/>
          <w:b/>
          <w:bCs/>
          <w:rtl/>
          <w:lang w:bidi="he-IL"/>
        </w:rPr>
        <w:t>ם</w:t>
      </w:r>
      <w:r w:rsidRPr="00353DA4">
        <w:rPr>
          <w:rFonts w:hint="cs"/>
          <w:rtl/>
          <w:lang w:bidi="he-IL"/>
        </w:rPr>
        <w:t xml:space="preserve"> </w:t>
      </w:r>
      <w:r w:rsidR="00A619AC">
        <w:rPr>
          <w:rFonts w:hint="cs"/>
          <w:rtl/>
          <w:lang w:bidi="he-IL"/>
        </w:rPr>
        <w:t>ט' ג'</w:t>
      </w:r>
      <w:r w:rsidR="00C13A36">
        <w:rPr>
          <w:rFonts w:hint="cs"/>
          <w:rtl/>
          <w:lang w:bidi="he-IL"/>
        </w:rPr>
        <w:t>,</w:t>
      </w:r>
      <w:r w:rsidR="00155E6C">
        <w:rPr>
          <w:rFonts w:hint="cs"/>
          <w:rtl/>
          <w:lang w:bidi="he-IL"/>
        </w:rPr>
        <w:t xml:space="preserve"> כ"ב ח',</w:t>
      </w:r>
      <w:r w:rsidR="00C13A36">
        <w:rPr>
          <w:rFonts w:hint="cs"/>
          <w:rtl/>
          <w:lang w:bidi="he-IL"/>
        </w:rPr>
        <w:t xml:space="preserve"> </w:t>
      </w:r>
      <w:proofErr w:type="spellStart"/>
      <w:r w:rsidR="00155E6C" w:rsidRPr="008E0A71">
        <w:rPr>
          <w:rFonts w:hint="cs"/>
          <w:b/>
          <w:bCs/>
          <w:rtl/>
          <w:lang w:bidi="he-IL"/>
        </w:rPr>
        <w:t>רשב"א</w:t>
      </w:r>
      <w:proofErr w:type="spellEnd"/>
      <w:r w:rsidR="00155E6C">
        <w:rPr>
          <w:rFonts w:hint="cs"/>
          <w:rtl/>
          <w:lang w:bidi="he-IL"/>
        </w:rPr>
        <w:t xml:space="preserve">, </w:t>
      </w:r>
      <w:proofErr w:type="spellStart"/>
      <w:r w:rsidR="00155E6C" w:rsidRPr="008E0A71">
        <w:rPr>
          <w:rFonts w:hint="cs"/>
          <w:b/>
          <w:bCs/>
          <w:rtl/>
          <w:lang w:bidi="he-IL"/>
        </w:rPr>
        <w:t>ר"ן</w:t>
      </w:r>
      <w:proofErr w:type="spellEnd"/>
      <w:r w:rsidR="00155E6C">
        <w:rPr>
          <w:rFonts w:hint="cs"/>
          <w:rtl/>
          <w:lang w:bidi="he-IL"/>
        </w:rPr>
        <w:t xml:space="preserve">, </w:t>
      </w:r>
      <w:proofErr w:type="spellStart"/>
      <w:r w:rsidR="00C13A36" w:rsidRPr="008E0A71">
        <w:rPr>
          <w:rFonts w:hint="cs"/>
          <w:b/>
          <w:bCs/>
          <w:rtl/>
          <w:lang w:bidi="he-IL"/>
        </w:rPr>
        <w:t>רא"ש</w:t>
      </w:r>
      <w:proofErr w:type="spellEnd"/>
      <w:r w:rsidR="00C13A36">
        <w:rPr>
          <w:rFonts w:hint="cs"/>
          <w:rtl/>
          <w:lang w:bidi="he-IL"/>
        </w:rPr>
        <w:t xml:space="preserve"> ג' י'-י"א</w:t>
      </w:r>
      <w:r w:rsidR="00E555F3">
        <w:rPr>
          <w:rFonts w:hint="cs"/>
          <w:rtl/>
          <w:lang w:bidi="he-IL"/>
        </w:rPr>
        <w:t xml:space="preserve">, </w:t>
      </w:r>
      <w:r w:rsidR="00E555F3" w:rsidRPr="008E0A71">
        <w:rPr>
          <w:rFonts w:hint="cs"/>
          <w:b/>
          <w:bCs/>
          <w:rtl/>
          <w:lang w:bidi="he-IL"/>
        </w:rPr>
        <w:t>סמ"ק</w:t>
      </w:r>
      <w:r w:rsidR="00E555F3">
        <w:rPr>
          <w:rFonts w:hint="cs"/>
          <w:rtl/>
          <w:lang w:bidi="he-IL"/>
        </w:rPr>
        <w:t xml:space="preserve"> רפ"ב</w:t>
      </w:r>
    </w:p>
    <w:p w:rsidR="00D91283" w:rsidRPr="00331CA2" w:rsidRDefault="002B7597" w:rsidP="006D0734">
      <w:pPr>
        <w:bidi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טור</w:t>
      </w:r>
      <w:r w:rsidRPr="00A02472">
        <w:rPr>
          <w:rFonts w:hint="cs"/>
          <w:rtl/>
          <w:lang w:bidi="he-IL"/>
        </w:rPr>
        <w:t>,</w:t>
      </w:r>
      <w:r>
        <w:rPr>
          <w:rFonts w:hint="cs"/>
          <w:b/>
          <w:bCs/>
          <w:rtl/>
          <w:lang w:bidi="he-IL"/>
        </w:rPr>
        <w:t xml:space="preserve"> ב"י</w:t>
      </w:r>
      <w:r w:rsidRPr="00A02472">
        <w:rPr>
          <w:rFonts w:hint="cs"/>
          <w:rtl/>
          <w:lang w:bidi="he-IL"/>
        </w:rPr>
        <w:t>,</w:t>
      </w:r>
      <w:r>
        <w:rPr>
          <w:rFonts w:hint="cs"/>
          <w:b/>
          <w:bCs/>
          <w:rtl/>
          <w:lang w:bidi="he-IL"/>
        </w:rPr>
        <w:t xml:space="preserve"> </w:t>
      </w:r>
      <w:proofErr w:type="spellStart"/>
      <w:r>
        <w:rPr>
          <w:rFonts w:hint="cs"/>
          <w:b/>
          <w:bCs/>
          <w:rtl/>
          <w:lang w:bidi="he-IL"/>
        </w:rPr>
        <w:t>שו"ע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proofErr w:type="spellStart"/>
      <w:r>
        <w:rPr>
          <w:rFonts w:hint="cs"/>
          <w:b/>
          <w:bCs/>
          <w:rtl/>
          <w:lang w:bidi="he-IL"/>
        </w:rPr>
        <w:t>ונו"כ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</w:p>
    <w:p w:rsidR="00D91283" w:rsidRPr="00331CA2" w:rsidRDefault="005659FF" w:rsidP="008E0A71">
      <w:pPr>
        <w:bidi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 </w:t>
      </w:r>
      <w:proofErr w:type="spellStart"/>
      <w:r w:rsidR="00F35B6F">
        <w:rPr>
          <w:rFonts w:hint="cs"/>
          <w:b/>
          <w:bCs/>
          <w:rtl/>
          <w:lang w:bidi="he-IL"/>
        </w:rPr>
        <w:t>גר"ז</w:t>
      </w:r>
      <w:proofErr w:type="spellEnd"/>
      <w:r w:rsidR="00F35B6F" w:rsidRPr="00A02472">
        <w:rPr>
          <w:rFonts w:hint="cs"/>
          <w:rtl/>
          <w:lang w:bidi="he-IL"/>
        </w:rPr>
        <w:t>,</w:t>
      </w:r>
      <w:r w:rsidR="00F35B6F"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>חיי אדם</w:t>
      </w:r>
      <w:r w:rsidRPr="00A02472">
        <w:rPr>
          <w:rFonts w:hint="cs"/>
          <w:rtl/>
          <w:lang w:bidi="he-IL"/>
        </w:rPr>
        <w:t>,</w:t>
      </w:r>
      <w:r>
        <w:rPr>
          <w:rFonts w:hint="cs"/>
          <w:b/>
          <w:bCs/>
          <w:rtl/>
          <w:lang w:bidi="he-IL"/>
        </w:rPr>
        <w:t xml:space="preserve"> </w:t>
      </w:r>
      <w:r w:rsidR="006D0734">
        <w:rPr>
          <w:rFonts w:hint="cs"/>
          <w:b/>
          <w:bCs/>
          <w:rtl/>
          <w:lang w:bidi="he-IL"/>
        </w:rPr>
        <w:t xml:space="preserve">ערוך </w:t>
      </w:r>
      <w:proofErr w:type="spellStart"/>
      <w:r w:rsidR="006D0734">
        <w:rPr>
          <w:rFonts w:hint="cs"/>
          <w:b/>
          <w:bCs/>
          <w:rtl/>
          <w:lang w:bidi="he-IL"/>
        </w:rPr>
        <w:t>השלחן</w:t>
      </w:r>
      <w:proofErr w:type="spellEnd"/>
      <w:r w:rsidR="006D0734" w:rsidRPr="00330F10">
        <w:rPr>
          <w:rFonts w:hint="cs"/>
          <w:rtl/>
          <w:lang w:bidi="he-IL"/>
        </w:rPr>
        <w:t>,</w:t>
      </w:r>
      <w:r w:rsidR="006D0734">
        <w:rPr>
          <w:rFonts w:hint="cs"/>
          <w:b/>
          <w:bCs/>
          <w:rtl/>
          <w:lang w:bidi="he-IL"/>
        </w:rPr>
        <w:t xml:space="preserve"> </w:t>
      </w:r>
      <w:proofErr w:type="spellStart"/>
      <w:r w:rsidR="00C15EF3">
        <w:rPr>
          <w:rFonts w:hint="cs"/>
          <w:b/>
          <w:bCs/>
          <w:rtl/>
          <w:lang w:bidi="he-IL"/>
        </w:rPr>
        <w:t>תהלה</w:t>
      </w:r>
      <w:proofErr w:type="spellEnd"/>
      <w:r w:rsidR="00C15EF3">
        <w:rPr>
          <w:rFonts w:hint="cs"/>
          <w:b/>
          <w:bCs/>
          <w:rtl/>
          <w:lang w:bidi="he-IL"/>
        </w:rPr>
        <w:t xml:space="preserve"> לדוד</w:t>
      </w:r>
      <w:r w:rsidR="00C15EF3" w:rsidRPr="00C15EF3">
        <w:rPr>
          <w:rFonts w:hint="cs"/>
          <w:rtl/>
          <w:lang w:bidi="he-IL"/>
        </w:rPr>
        <w:t>,</w:t>
      </w:r>
      <w:r w:rsidR="00C15EF3">
        <w:rPr>
          <w:rFonts w:hint="cs"/>
          <w:b/>
          <w:bCs/>
          <w:rtl/>
          <w:lang w:bidi="he-IL"/>
        </w:rPr>
        <w:t xml:space="preserve"> מנחת חינוך, </w:t>
      </w:r>
      <w:r w:rsidR="00D91283" w:rsidRPr="002922B3">
        <w:rPr>
          <w:rFonts w:hint="cs"/>
          <w:b/>
          <w:bCs/>
          <w:rtl/>
          <w:lang w:bidi="he-IL"/>
        </w:rPr>
        <w:t>משנה ברורה</w:t>
      </w:r>
      <w:r w:rsidR="00D91283" w:rsidRPr="002922B3">
        <w:rPr>
          <w:rFonts w:hint="cs"/>
          <w:rtl/>
          <w:lang w:bidi="he-IL"/>
        </w:rPr>
        <w:t xml:space="preserve">, </w:t>
      </w:r>
      <w:r w:rsidR="002E6BD0" w:rsidRPr="008E0A71">
        <w:rPr>
          <w:rFonts w:hint="cs"/>
          <w:b/>
          <w:bCs/>
          <w:rtl/>
          <w:lang w:bidi="he-IL"/>
        </w:rPr>
        <w:t>אגרות משה</w:t>
      </w:r>
      <w:r w:rsidR="002E6BD0">
        <w:rPr>
          <w:rFonts w:hint="cs"/>
          <w:rtl/>
          <w:lang w:bidi="he-IL"/>
        </w:rPr>
        <w:t xml:space="preserve"> ד' ע"ד בישול</w:t>
      </w:r>
    </w:p>
    <w:p w:rsidR="00D91283" w:rsidRDefault="00D91283" w:rsidP="00D91283">
      <w:pPr>
        <w:bidi/>
        <w:spacing w:after="0"/>
        <w:ind w:left="720"/>
        <w:jc w:val="both"/>
        <w:rPr>
          <w:lang w:bidi="he-IL"/>
        </w:rPr>
      </w:pPr>
    </w:p>
    <w:p w:rsidR="00D91283" w:rsidRDefault="00D91283" w:rsidP="00D91283">
      <w:pPr>
        <w:bidi/>
        <w:spacing w:after="0"/>
        <w:ind w:left="720"/>
        <w:jc w:val="both"/>
        <w:rPr>
          <w:lang w:bidi="he-IL"/>
        </w:rPr>
      </w:pPr>
    </w:p>
    <w:p w:rsidR="00DC4368" w:rsidRDefault="00DC4368" w:rsidP="00E8341E">
      <w:pPr>
        <w:numPr>
          <w:ilvl w:val="0"/>
          <w:numId w:val="1"/>
        </w:numPr>
        <w:bidi/>
        <w:spacing w:after="0"/>
        <w:jc w:val="both"/>
      </w:pPr>
      <w:r>
        <w:rPr>
          <w:rFonts w:hint="cs"/>
          <w:rtl/>
          <w:lang w:bidi="he-IL"/>
        </w:rPr>
        <w:t xml:space="preserve">אוכל שמבושל כמאכל בן </w:t>
      </w:r>
      <w:proofErr w:type="spellStart"/>
      <w:r>
        <w:rPr>
          <w:rFonts w:hint="cs"/>
          <w:rtl/>
          <w:lang w:bidi="he-IL"/>
        </w:rPr>
        <w:t>דרוסאי</w:t>
      </w:r>
      <w:proofErr w:type="spellEnd"/>
      <w:r>
        <w:rPr>
          <w:rFonts w:hint="cs"/>
          <w:rtl/>
          <w:lang w:bidi="he-IL"/>
        </w:rPr>
        <w:t xml:space="preserve"> </w:t>
      </w:r>
      <w:r w:rsidR="00E8341E">
        <w:rPr>
          <w:rFonts w:hint="cs"/>
          <w:rtl/>
          <w:lang w:bidi="he-IL"/>
        </w:rPr>
        <w:t>והמשיך</w:t>
      </w:r>
      <w:r>
        <w:rPr>
          <w:rFonts w:hint="cs"/>
          <w:rtl/>
          <w:lang w:bidi="he-IL"/>
        </w:rPr>
        <w:t xml:space="preserve"> </w:t>
      </w:r>
      <w:r w:rsidR="00E8341E">
        <w:rPr>
          <w:rFonts w:hint="cs"/>
          <w:rtl/>
          <w:lang w:bidi="he-IL"/>
        </w:rPr>
        <w:t>ל</w:t>
      </w:r>
      <w:r>
        <w:rPr>
          <w:rFonts w:hint="cs"/>
          <w:rtl/>
          <w:lang w:bidi="he-IL"/>
        </w:rPr>
        <w:t>בשלו בשבת, האם יש בו משום בישול או לאו?</w:t>
      </w:r>
      <w:r w:rsidR="00B22BB6">
        <w:rPr>
          <w:rFonts w:hint="cs"/>
          <w:rtl/>
          <w:lang w:bidi="he-IL"/>
        </w:rPr>
        <w:t xml:space="preserve"> האם יש בישול רק </w:t>
      </w:r>
      <w:proofErr w:type="spellStart"/>
      <w:r w:rsidR="00B22BB6">
        <w:rPr>
          <w:rFonts w:hint="cs"/>
          <w:rtl/>
          <w:lang w:bidi="he-IL"/>
        </w:rPr>
        <w:t>במבשלו</w:t>
      </w:r>
      <w:proofErr w:type="spellEnd"/>
      <w:r w:rsidR="00B22BB6">
        <w:rPr>
          <w:rFonts w:hint="cs"/>
          <w:rtl/>
          <w:lang w:bidi="he-IL"/>
        </w:rPr>
        <w:t xml:space="preserve"> עד </w:t>
      </w:r>
      <w:r w:rsidR="002D6DE4">
        <w:rPr>
          <w:rFonts w:hint="cs"/>
          <w:rtl/>
          <w:lang w:bidi="he-IL"/>
        </w:rPr>
        <w:t>מבושל כל צורכו או אפ' רק מעט?</w:t>
      </w:r>
      <w:r>
        <w:rPr>
          <w:rFonts w:hint="cs"/>
          <w:rtl/>
          <w:lang w:bidi="he-IL"/>
        </w:rPr>
        <w:t xml:space="preserve"> ואם היה מבושל כל צורכו אבל מצטמק ויפה לו</w:t>
      </w:r>
      <w:r w:rsidR="00E8341E">
        <w:rPr>
          <w:rFonts w:hint="cs"/>
          <w:rtl/>
          <w:lang w:bidi="he-IL"/>
        </w:rPr>
        <w:t xml:space="preserve"> האם עדיין שייך בו בישול</w:t>
      </w:r>
      <w:r>
        <w:rPr>
          <w:rFonts w:hint="cs"/>
          <w:rtl/>
          <w:lang w:bidi="he-IL"/>
        </w:rPr>
        <w:t>?</w:t>
      </w:r>
    </w:p>
    <w:p w:rsidR="005444FF" w:rsidRDefault="00DC4368" w:rsidP="00DC4368">
      <w:pPr>
        <w:numPr>
          <w:ilvl w:val="0"/>
          <w:numId w:val="1"/>
        </w:numPr>
        <w:bidi/>
        <w:spacing w:after="0"/>
        <w:jc w:val="both"/>
      </w:pPr>
      <w:r>
        <w:rPr>
          <w:rFonts w:hint="cs"/>
          <w:rtl/>
          <w:lang w:bidi="he-IL"/>
        </w:rPr>
        <w:t xml:space="preserve">היאך מגדירים מבושל כל צורכו ומבושל כמאכל בן </w:t>
      </w:r>
      <w:proofErr w:type="spellStart"/>
      <w:r>
        <w:rPr>
          <w:rFonts w:hint="cs"/>
          <w:rtl/>
          <w:lang w:bidi="he-IL"/>
        </w:rPr>
        <w:t>דרוסאי</w:t>
      </w:r>
      <w:proofErr w:type="spellEnd"/>
      <w:r>
        <w:rPr>
          <w:rFonts w:hint="cs"/>
          <w:rtl/>
          <w:lang w:bidi="he-IL"/>
        </w:rPr>
        <w:t xml:space="preserve">? </w:t>
      </w:r>
      <w:r w:rsidR="001F7D50">
        <w:rPr>
          <w:rFonts w:hint="cs"/>
          <w:rtl/>
          <w:lang w:bidi="he-IL"/>
        </w:rPr>
        <w:t xml:space="preserve">מהו שיעורם בבישול </w:t>
      </w:r>
      <w:r w:rsidR="00E8341E">
        <w:rPr>
          <w:rFonts w:hint="cs"/>
          <w:rtl/>
          <w:lang w:bidi="he-IL"/>
        </w:rPr>
        <w:t>ה</w:t>
      </w:r>
      <w:r w:rsidR="001F7D50">
        <w:rPr>
          <w:rFonts w:hint="cs"/>
          <w:rtl/>
          <w:lang w:bidi="he-IL"/>
        </w:rPr>
        <w:t>מים?</w:t>
      </w:r>
      <w:r w:rsidR="00631E1D">
        <w:rPr>
          <w:rFonts w:hint="cs"/>
          <w:rtl/>
          <w:lang w:bidi="he-IL"/>
        </w:rPr>
        <w:t xml:space="preserve"> </w:t>
      </w:r>
      <w:r w:rsidR="00631E1D" w:rsidRPr="00C15EF3">
        <w:rPr>
          <w:rFonts w:hint="cs"/>
          <w:b/>
          <w:bCs/>
          <w:rtl/>
          <w:lang w:bidi="he-IL"/>
        </w:rPr>
        <w:t>מנחת יצחק</w:t>
      </w:r>
      <w:r w:rsidR="00631E1D">
        <w:rPr>
          <w:rFonts w:hint="cs"/>
          <w:rtl/>
          <w:lang w:bidi="he-IL"/>
        </w:rPr>
        <w:t xml:space="preserve"> י' כ"ח, </w:t>
      </w:r>
      <w:r w:rsidR="00631E1D" w:rsidRPr="00C15EF3">
        <w:rPr>
          <w:rFonts w:hint="cs"/>
          <w:b/>
          <w:bCs/>
          <w:rtl/>
          <w:lang w:bidi="he-IL"/>
        </w:rPr>
        <w:t>שבט הלוי</w:t>
      </w:r>
      <w:r w:rsidR="00631E1D">
        <w:rPr>
          <w:rFonts w:hint="cs"/>
          <w:rtl/>
          <w:lang w:bidi="he-IL"/>
        </w:rPr>
        <w:t xml:space="preserve"> ז' מ"ב ג', </w:t>
      </w:r>
      <w:r w:rsidR="007D1241" w:rsidRPr="00C15EF3">
        <w:rPr>
          <w:rFonts w:hint="cs"/>
          <w:b/>
          <w:bCs/>
          <w:rtl/>
          <w:lang w:bidi="he-IL"/>
        </w:rPr>
        <w:t>מאור השבת</w:t>
      </w:r>
      <w:r w:rsidR="007D1241">
        <w:rPr>
          <w:rFonts w:hint="cs"/>
          <w:rtl/>
          <w:lang w:bidi="he-IL"/>
        </w:rPr>
        <w:t xml:space="preserve"> ב' ט' כ"א</w:t>
      </w:r>
    </w:p>
    <w:p w:rsidR="00A10BB0" w:rsidRDefault="00FF5A8E" w:rsidP="00777B6C">
      <w:pPr>
        <w:numPr>
          <w:ilvl w:val="0"/>
          <w:numId w:val="1"/>
        </w:numPr>
        <w:bidi/>
        <w:spacing w:after="0"/>
        <w:jc w:val="both"/>
      </w:pPr>
      <w:r>
        <w:rPr>
          <w:rFonts w:hint="cs"/>
          <w:rtl/>
          <w:lang w:bidi="he-IL"/>
        </w:rPr>
        <w:t>האם יש בישול אחר בישול בדבר יבש</w:t>
      </w:r>
      <w:r w:rsidR="00E8341E">
        <w:rPr>
          <w:rFonts w:hint="cs"/>
          <w:rtl/>
          <w:lang w:bidi="he-IL"/>
        </w:rPr>
        <w:t xml:space="preserve"> שנתבשל כל צורכו</w:t>
      </w:r>
      <w:r>
        <w:rPr>
          <w:rFonts w:hint="cs"/>
          <w:rtl/>
          <w:lang w:bidi="he-IL"/>
        </w:rPr>
        <w:t xml:space="preserve"> </w:t>
      </w:r>
      <w:r w:rsidR="00777B6C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נצטנן? בלח? למה חילקו ביניהם?</w:t>
      </w:r>
      <w:r w:rsidR="00850F68">
        <w:rPr>
          <w:rFonts w:hint="cs"/>
          <w:rtl/>
          <w:lang w:bidi="he-IL"/>
        </w:rPr>
        <w:t xml:space="preserve"> </w:t>
      </w:r>
      <w:proofErr w:type="spellStart"/>
      <w:r w:rsidR="00850F68" w:rsidRPr="00C15EF3">
        <w:rPr>
          <w:rFonts w:hint="cs"/>
          <w:b/>
          <w:bCs/>
          <w:rtl/>
          <w:lang w:bidi="he-IL"/>
        </w:rPr>
        <w:t>חז"א</w:t>
      </w:r>
      <w:proofErr w:type="spellEnd"/>
      <w:r w:rsidR="00850F68">
        <w:rPr>
          <w:rFonts w:hint="cs"/>
          <w:rtl/>
          <w:lang w:bidi="he-IL"/>
        </w:rPr>
        <w:t xml:space="preserve"> ל"ז י"ג</w:t>
      </w:r>
      <w:r w:rsidR="00B30097">
        <w:rPr>
          <w:rFonts w:hint="cs"/>
          <w:rtl/>
          <w:lang w:bidi="he-IL"/>
        </w:rPr>
        <w:t>, נ' ט' ד"ה ויש</w:t>
      </w:r>
    </w:p>
    <w:p w:rsidR="00FF5A8E" w:rsidRDefault="00FF5A8E" w:rsidP="00BC4193">
      <w:pPr>
        <w:numPr>
          <w:ilvl w:val="0"/>
          <w:numId w:val="1"/>
        </w:numPr>
        <w:bidi/>
        <w:spacing w:after="0"/>
        <w:jc w:val="both"/>
      </w:pPr>
      <w:r>
        <w:rPr>
          <w:rFonts w:hint="cs"/>
          <w:rtl/>
          <w:lang w:bidi="he-IL"/>
        </w:rPr>
        <w:t>תבשיל שהוא רוב גוש ויש בו מעט לחלוחית, האם דינו כיבש או ה</w:t>
      </w:r>
      <w:r w:rsidR="003C11A9">
        <w:rPr>
          <w:rFonts w:hint="cs"/>
          <w:rtl/>
          <w:lang w:bidi="he-IL"/>
        </w:rPr>
        <w:t>אם צריכים לחשוש לבישול מיעוט הרוטב?</w:t>
      </w:r>
      <w:r w:rsidR="00BC4193" w:rsidRPr="00BC4193">
        <w:rPr>
          <w:rFonts w:ascii="David" w:hAnsi="David" w:cs="David"/>
          <w:b/>
          <w:bCs/>
          <w:rtl/>
        </w:rPr>
        <w:t xml:space="preserve"> </w:t>
      </w:r>
      <w:r w:rsidR="00B4704C" w:rsidRPr="00B4704C">
        <w:rPr>
          <w:rFonts w:asciiTheme="minorBidi" w:hAnsiTheme="minorBidi" w:cstheme="minorBidi"/>
          <w:b/>
          <w:bCs/>
          <w:rtl/>
          <w:lang w:bidi="he-IL"/>
        </w:rPr>
        <w:t>ר</w:t>
      </w:r>
      <w:r w:rsidR="00B4704C" w:rsidRPr="00B4704C">
        <w:rPr>
          <w:rFonts w:asciiTheme="minorBidi" w:hAnsiTheme="minorBidi" w:cstheme="minorBidi"/>
          <w:b/>
          <w:bCs/>
          <w:rtl/>
        </w:rPr>
        <w:t xml:space="preserve">' </w:t>
      </w:r>
      <w:r w:rsidR="00B4704C" w:rsidRPr="00B4704C">
        <w:rPr>
          <w:rFonts w:asciiTheme="minorBidi" w:hAnsiTheme="minorBidi" w:cstheme="minorBidi"/>
          <w:b/>
          <w:bCs/>
          <w:rtl/>
          <w:lang w:bidi="he-IL"/>
        </w:rPr>
        <w:t>ירוחם</w:t>
      </w:r>
      <w:r w:rsidR="00B4704C" w:rsidRPr="00B4704C">
        <w:rPr>
          <w:rFonts w:asciiTheme="minorBidi" w:hAnsiTheme="minorBidi" w:cstheme="minorBidi"/>
          <w:rtl/>
          <w:lang w:bidi="he-IL"/>
        </w:rPr>
        <w:t xml:space="preserve"> ס</w:t>
      </w:r>
      <w:r w:rsidR="00B4704C" w:rsidRPr="00B4704C">
        <w:rPr>
          <w:rFonts w:asciiTheme="minorBidi" w:hAnsiTheme="minorBidi" w:cstheme="minorBidi"/>
          <w:rtl/>
        </w:rPr>
        <w:t>"</w:t>
      </w:r>
      <w:r w:rsidR="00B4704C" w:rsidRPr="00B4704C">
        <w:rPr>
          <w:rFonts w:asciiTheme="minorBidi" w:hAnsiTheme="minorBidi" w:cstheme="minorBidi"/>
          <w:rtl/>
          <w:lang w:bidi="he-IL"/>
        </w:rPr>
        <w:t>ט סוף ע</w:t>
      </w:r>
      <w:r w:rsidR="00B4704C" w:rsidRPr="00B4704C">
        <w:rPr>
          <w:rFonts w:asciiTheme="minorBidi" w:hAnsiTheme="minorBidi" w:cstheme="minorBidi"/>
          <w:rtl/>
        </w:rPr>
        <w:t>"</w:t>
      </w:r>
      <w:r w:rsidR="00B4704C" w:rsidRPr="00B4704C">
        <w:rPr>
          <w:rFonts w:asciiTheme="minorBidi" w:hAnsiTheme="minorBidi" w:cstheme="minorBidi"/>
          <w:rtl/>
          <w:lang w:bidi="he-IL"/>
        </w:rPr>
        <w:t>א,</w:t>
      </w:r>
      <w:r w:rsidR="00B4704C">
        <w:rPr>
          <w:rFonts w:ascii="David" w:hAnsi="David" w:cs="David" w:hint="cs"/>
          <w:rtl/>
          <w:lang w:bidi="he-IL"/>
        </w:rPr>
        <w:t xml:space="preserve"> </w:t>
      </w:r>
      <w:r w:rsidR="00BC4193" w:rsidRPr="00BC4193">
        <w:rPr>
          <w:b/>
          <w:bCs/>
          <w:rtl/>
          <w:lang w:bidi="he-IL"/>
        </w:rPr>
        <w:t>פמ</w:t>
      </w:r>
      <w:r w:rsidR="00BC4193" w:rsidRPr="00BC4193">
        <w:rPr>
          <w:b/>
          <w:bCs/>
          <w:rtl/>
        </w:rPr>
        <w:t>"</w:t>
      </w:r>
      <w:r w:rsidR="00BC4193" w:rsidRPr="00BC4193">
        <w:rPr>
          <w:b/>
          <w:bCs/>
          <w:rtl/>
          <w:lang w:bidi="he-IL"/>
        </w:rPr>
        <w:t>ג</w:t>
      </w:r>
      <w:r w:rsidR="00BC4193" w:rsidRPr="00BC4193">
        <w:rPr>
          <w:rtl/>
          <w:lang w:bidi="he-IL"/>
        </w:rPr>
        <w:t xml:space="preserve"> מ</w:t>
      </w:r>
      <w:r w:rsidR="00BC4193" w:rsidRPr="00BC4193">
        <w:rPr>
          <w:rtl/>
        </w:rPr>
        <w:t>"</w:t>
      </w:r>
      <w:r w:rsidR="00BC4193" w:rsidRPr="00BC4193">
        <w:rPr>
          <w:rtl/>
          <w:lang w:bidi="he-IL"/>
        </w:rPr>
        <w:t>ז רנ</w:t>
      </w:r>
      <w:r w:rsidR="00BC4193" w:rsidRPr="00BC4193">
        <w:rPr>
          <w:rtl/>
        </w:rPr>
        <w:t>"</w:t>
      </w:r>
      <w:r w:rsidR="00BC4193" w:rsidRPr="00BC4193">
        <w:rPr>
          <w:rtl/>
          <w:lang w:bidi="he-IL"/>
        </w:rPr>
        <w:t>ג י</w:t>
      </w:r>
      <w:r w:rsidR="00BC4193" w:rsidRPr="00BC4193">
        <w:rPr>
          <w:rtl/>
        </w:rPr>
        <w:t>"</w:t>
      </w:r>
      <w:r w:rsidR="00BC4193" w:rsidRPr="00BC4193">
        <w:rPr>
          <w:rtl/>
          <w:lang w:bidi="he-IL"/>
        </w:rPr>
        <w:t>ג</w:t>
      </w:r>
      <w:r w:rsidR="00BC4193">
        <w:rPr>
          <w:rFonts w:hint="cs"/>
          <w:rtl/>
          <w:lang w:bidi="he-IL"/>
        </w:rPr>
        <w:t xml:space="preserve">, </w:t>
      </w:r>
      <w:r w:rsidR="00BC4193" w:rsidRPr="00BC4193">
        <w:rPr>
          <w:b/>
          <w:bCs/>
          <w:rtl/>
          <w:lang w:bidi="he-IL"/>
        </w:rPr>
        <w:t>אג</w:t>
      </w:r>
      <w:r w:rsidR="00BC4193" w:rsidRPr="00BC4193">
        <w:rPr>
          <w:b/>
          <w:bCs/>
          <w:rtl/>
        </w:rPr>
        <w:t>"</w:t>
      </w:r>
      <w:r w:rsidR="00BC4193" w:rsidRPr="00BC4193">
        <w:rPr>
          <w:b/>
          <w:bCs/>
          <w:rtl/>
          <w:lang w:bidi="he-IL"/>
        </w:rPr>
        <w:t>מ</w:t>
      </w:r>
      <w:r w:rsidR="00BC4193" w:rsidRPr="00BC4193">
        <w:rPr>
          <w:rtl/>
          <w:lang w:bidi="he-IL"/>
        </w:rPr>
        <w:t xml:space="preserve"> ד</w:t>
      </w:r>
      <w:r w:rsidR="00BC4193" w:rsidRPr="00BC4193">
        <w:rPr>
          <w:rtl/>
        </w:rPr>
        <w:t xml:space="preserve">' </w:t>
      </w:r>
      <w:r w:rsidR="00BC4193" w:rsidRPr="00BC4193">
        <w:rPr>
          <w:rtl/>
          <w:lang w:bidi="he-IL"/>
        </w:rPr>
        <w:t>ע</w:t>
      </w:r>
      <w:r w:rsidR="00BC4193" w:rsidRPr="00BC4193">
        <w:rPr>
          <w:rtl/>
        </w:rPr>
        <w:t>"</w:t>
      </w:r>
      <w:r w:rsidR="00BC4193" w:rsidRPr="00BC4193">
        <w:rPr>
          <w:rtl/>
          <w:lang w:bidi="he-IL"/>
        </w:rPr>
        <w:t>ד ה</w:t>
      </w:r>
      <w:r w:rsidR="00BC4193" w:rsidRPr="00BC4193">
        <w:rPr>
          <w:rtl/>
        </w:rPr>
        <w:t>'</w:t>
      </w:r>
      <w:r w:rsidR="00BC4193">
        <w:rPr>
          <w:rFonts w:hint="cs"/>
          <w:rtl/>
          <w:lang w:bidi="he-IL"/>
        </w:rPr>
        <w:t xml:space="preserve"> וז'</w:t>
      </w:r>
    </w:p>
    <w:p w:rsidR="003C11A9" w:rsidRDefault="003C11A9" w:rsidP="003C11A9">
      <w:pPr>
        <w:numPr>
          <w:ilvl w:val="0"/>
          <w:numId w:val="1"/>
        </w:numPr>
        <w:bidi/>
        <w:spacing w:after="0"/>
        <w:jc w:val="both"/>
      </w:pPr>
      <w:r>
        <w:rPr>
          <w:rFonts w:hint="cs"/>
          <w:rtl/>
          <w:lang w:bidi="he-IL"/>
        </w:rPr>
        <w:t xml:space="preserve">לח שנצטנן, האם יש בו בישול מן התורה או מדרבנן? עד איזה חום מיקרי שלא נצטנן, </w:t>
      </w:r>
      <w:proofErr w:type="spellStart"/>
      <w:r>
        <w:rPr>
          <w:rFonts w:hint="cs"/>
          <w:rtl/>
          <w:lang w:bidi="he-IL"/>
        </w:rPr>
        <w:t>ל</w:t>
      </w:r>
      <w:r w:rsidR="00777B6C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>מחבר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ולרמ"א</w:t>
      </w:r>
      <w:proofErr w:type="spellEnd"/>
      <w:r>
        <w:rPr>
          <w:rFonts w:hint="cs"/>
          <w:rtl/>
          <w:lang w:bidi="he-IL"/>
        </w:rPr>
        <w:t>?</w:t>
      </w:r>
      <w:r w:rsidR="00710E65">
        <w:rPr>
          <w:rFonts w:hint="cs"/>
          <w:rtl/>
          <w:lang w:bidi="he-IL"/>
        </w:rPr>
        <w:t xml:space="preserve"> </w:t>
      </w:r>
      <w:r w:rsidR="00710E65" w:rsidRPr="00C15EF3">
        <w:rPr>
          <w:rFonts w:hint="cs"/>
          <w:b/>
          <w:bCs/>
          <w:rtl/>
          <w:lang w:bidi="he-IL"/>
        </w:rPr>
        <w:t>רמ"א</w:t>
      </w:r>
      <w:r w:rsidR="00710E65">
        <w:rPr>
          <w:rFonts w:hint="cs"/>
          <w:rtl/>
          <w:lang w:bidi="he-IL"/>
        </w:rPr>
        <w:t xml:space="preserve"> רנ"ג ה'</w:t>
      </w:r>
    </w:p>
    <w:p w:rsidR="00617F44" w:rsidRDefault="00617F44" w:rsidP="00617F44">
      <w:pPr>
        <w:numPr>
          <w:ilvl w:val="0"/>
          <w:numId w:val="1"/>
        </w:numPr>
        <w:bidi/>
        <w:spacing w:after="0"/>
        <w:jc w:val="both"/>
      </w:pPr>
      <w:r>
        <w:rPr>
          <w:rFonts w:hint="cs"/>
          <w:rtl/>
          <w:lang w:bidi="he-IL"/>
        </w:rPr>
        <w:t xml:space="preserve">נתבשל ע"ש </w:t>
      </w:r>
      <w:r w:rsidR="00777B6C">
        <w:rPr>
          <w:rFonts w:hint="cs"/>
          <w:rtl/>
          <w:lang w:bidi="he-IL"/>
        </w:rPr>
        <w:t>ב</w:t>
      </w:r>
      <w:r>
        <w:rPr>
          <w:rFonts w:hint="cs"/>
          <w:rtl/>
          <w:lang w:bidi="he-IL"/>
        </w:rPr>
        <w:t>חמה או בתולדת החמה, האם מותר לחממו בשבת כנגד האש? למה?</w:t>
      </w:r>
      <w:r w:rsidR="00225532">
        <w:rPr>
          <w:rFonts w:hint="cs"/>
          <w:rtl/>
          <w:lang w:bidi="he-IL"/>
        </w:rPr>
        <w:t xml:space="preserve"> </w:t>
      </w:r>
      <w:proofErr w:type="spellStart"/>
      <w:r w:rsidR="00225532" w:rsidRPr="00C15EF3">
        <w:rPr>
          <w:rFonts w:hint="cs"/>
          <w:b/>
          <w:bCs/>
          <w:rtl/>
          <w:lang w:bidi="he-IL"/>
        </w:rPr>
        <w:t>פמ"ג</w:t>
      </w:r>
      <w:proofErr w:type="spellEnd"/>
    </w:p>
    <w:p w:rsidR="007973E3" w:rsidRDefault="007973E3" w:rsidP="00997BBC">
      <w:pPr>
        <w:numPr>
          <w:ilvl w:val="0"/>
          <w:numId w:val="1"/>
        </w:numPr>
        <w:bidi/>
        <w:spacing w:after="0"/>
        <w:jc w:val="both"/>
      </w:pPr>
      <w:r>
        <w:rPr>
          <w:rFonts w:hint="cs"/>
          <w:rtl/>
          <w:lang w:bidi="he-IL"/>
        </w:rPr>
        <w:t>נתבשל בוו</w:t>
      </w:r>
      <w:r w:rsidR="00532ECB">
        <w:rPr>
          <w:rFonts w:hint="cs"/>
          <w:rtl/>
          <w:lang w:bidi="he-IL"/>
        </w:rPr>
        <w:t>אקום בחום נמוך</w:t>
      </w:r>
      <w:r w:rsidR="00997BBC">
        <w:rPr>
          <w:rFonts w:hint="cs"/>
          <w:rtl/>
          <w:lang w:bidi="he-IL"/>
        </w:rPr>
        <w:t xml:space="preserve"> ורתח</w:t>
      </w:r>
      <w:r w:rsidR="00532ECB">
        <w:rPr>
          <w:rFonts w:hint="cs"/>
          <w:rtl/>
          <w:lang w:bidi="he-IL"/>
        </w:rPr>
        <w:t>, האם נחשב כמבושל</w:t>
      </w:r>
      <w:r>
        <w:rPr>
          <w:rFonts w:hint="cs"/>
          <w:rtl/>
          <w:lang w:bidi="he-IL"/>
        </w:rPr>
        <w:t xml:space="preserve"> שאין אחריו עוד בישול?</w:t>
      </w:r>
      <w:r w:rsidR="00532ECB">
        <w:rPr>
          <w:rFonts w:hint="cs"/>
          <w:rtl/>
          <w:lang w:bidi="he-IL"/>
        </w:rPr>
        <w:t xml:space="preserve"> </w:t>
      </w:r>
      <w:proofErr w:type="spellStart"/>
      <w:r w:rsidR="00532ECB">
        <w:rPr>
          <w:rFonts w:hint="cs"/>
          <w:rtl/>
          <w:lang w:bidi="he-IL"/>
        </w:rPr>
        <w:t>נתיבש</w:t>
      </w:r>
      <w:proofErr w:type="spellEnd"/>
      <w:r w:rsidR="00532ECB">
        <w:rPr>
          <w:rFonts w:hint="cs"/>
          <w:rtl/>
          <w:lang w:bidi="he-IL"/>
        </w:rPr>
        <w:t xml:space="preserve"> בחום כגון עלי תה ו</w:t>
      </w:r>
      <w:r w:rsidR="00997BBC">
        <w:rPr>
          <w:rFonts w:hint="cs"/>
          <w:rtl/>
          <w:lang w:bidi="he-IL"/>
        </w:rPr>
        <w:t>ק</w:t>
      </w:r>
      <w:r w:rsidR="00532ECB">
        <w:rPr>
          <w:rFonts w:hint="cs"/>
          <w:rtl/>
          <w:lang w:bidi="he-IL"/>
        </w:rPr>
        <w:t>פה נמס, האם נחשב</w:t>
      </w:r>
      <w:r w:rsidR="00997BBC">
        <w:rPr>
          <w:rFonts w:hint="cs"/>
          <w:rtl/>
          <w:lang w:bidi="he-IL"/>
        </w:rPr>
        <w:t>ים</w:t>
      </w:r>
      <w:r w:rsidR="00532ECB">
        <w:rPr>
          <w:rFonts w:hint="cs"/>
          <w:rtl/>
          <w:lang w:bidi="he-IL"/>
        </w:rPr>
        <w:t xml:space="preserve"> כמבושל, צל</w:t>
      </w:r>
      <w:r w:rsidR="00E1183C">
        <w:rPr>
          <w:rFonts w:hint="cs"/>
          <w:rtl/>
          <w:lang w:bidi="he-IL"/>
        </w:rPr>
        <w:t>י</w:t>
      </w:r>
      <w:r w:rsidR="00532ECB">
        <w:rPr>
          <w:rFonts w:hint="cs"/>
          <w:rtl/>
          <w:lang w:bidi="he-IL"/>
        </w:rPr>
        <w:t xml:space="preserve"> או חי?</w:t>
      </w:r>
    </w:p>
    <w:p w:rsidR="00A619AC" w:rsidRDefault="00A619AC" w:rsidP="00A619AC">
      <w:pPr>
        <w:numPr>
          <w:ilvl w:val="0"/>
          <w:numId w:val="1"/>
        </w:numPr>
        <w:bidi/>
        <w:spacing w:after="0"/>
        <w:jc w:val="both"/>
      </w:pPr>
      <w:r>
        <w:rPr>
          <w:rFonts w:hint="cs"/>
          <w:rtl/>
          <w:lang w:bidi="he-IL"/>
        </w:rPr>
        <w:t>במקום שאין איסור בישול, האם מותר להניח האוכל על פלטה? (למחשבה בלבד</w:t>
      </w:r>
      <w:r w:rsidRPr="00C15EF3">
        <w:rPr>
          <w:rFonts w:hint="cs"/>
          <w:rtl/>
          <w:lang w:bidi="he-IL"/>
        </w:rPr>
        <w:t>)</w:t>
      </w:r>
      <w:r w:rsidRPr="00C15EF3">
        <w:rPr>
          <w:rFonts w:hint="cs"/>
          <w:b/>
          <w:bCs/>
          <w:rtl/>
          <w:lang w:bidi="he-IL"/>
        </w:rPr>
        <w:t xml:space="preserve"> סי' רנ"ג</w:t>
      </w:r>
    </w:p>
    <w:p w:rsidR="00B4704C" w:rsidRPr="00287573" w:rsidRDefault="00B4704C" w:rsidP="00462DA9">
      <w:pPr>
        <w:numPr>
          <w:ilvl w:val="0"/>
          <w:numId w:val="1"/>
        </w:numPr>
        <w:bidi/>
        <w:spacing w:after="0"/>
        <w:jc w:val="both"/>
      </w:pPr>
      <w:r>
        <w:rPr>
          <w:rFonts w:hint="cs"/>
          <w:rtl/>
          <w:lang w:bidi="he-IL"/>
        </w:rPr>
        <w:t xml:space="preserve">האם יש חשש איסור לחמם רוטב מבושל כל צורכו </w:t>
      </w:r>
      <w:proofErr w:type="spellStart"/>
      <w:r>
        <w:rPr>
          <w:rFonts w:hint="cs"/>
          <w:rtl/>
          <w:lang w:bidi="he-IL"/>
        </w:rPr>
        <w:t>ויס"ב</w:t>
      </w:r>
      <w:proofErr w:type="spellEnd"/>
      <w:r w:rsidR="00462DA9">
        <w:rPr>
          <w:rFonts w:hint="cs"/>
          <w:rtl/>
          <w:lang w:bidi="he-IL"/>
        </w:rPr>
        <w:t xml:space="preserve"> אלא שהוא </w:t>
      </w:r>
      <w:proofErr w:type="spellStart"/>
      <w:r w:rsidR="00462DA9">
        <w:rPr>
          <w:rFonts w:hint="cs"/>
          <w:rtl/>
          <w:lang w:bidi="he-IL"/>
        </w:rPr>
        <w:t>בכ"ש</w:t>
      </w:r>
      <w:proofErr w:type="spellEnd"/>
      <w:r w:rsidR="00462DA9">
        <w:rPr>
          <w:rFonts w:hint="cs"/>
          <w:rtl/>
          <w:lang w:bidi="he-IL"/>
        </w:rPr>
        <w:t xml:space="preserve"> משום </w:t>
      </w:r>
      <w:proofErr w:type="spellStart"/>
      <w:r w:rsidR="00462DA9">
        <w:rPr>
          <w:rFonts w:hint="cs"/>
          <w:rtl/>
          <w:lang w:bidi="he-IL"/>
        </w:rPr>
        <w:t>שכ"ש</w:t>
      </w:r>
      <w:proofErr w:type="spellEnd"/>
      <w:r w:rsidR="00462DA9">
        <w:rPr>
          <w:rFonts w:hint="cs"/>
          <w:rtl/>
          <w:lang w:bidi="he-IL"/>
        </w:rPr>
        <w:t xml:space="preserve"> דינו כצונן, למחבר </w:t>
      </w:r>
      <w:proofErr w:type="spellStart"/>
      <w:r w:rsidR="00462DA9">
        <w:rPr>
          <w:rFonts w:hint="cs"/>
          <w:rtl/>
          <w:lang w:bidi="he-IL"/>
        </w:rPr>
        <w:t>ולרמ"א</w:t>
      </w:r>
      <w:proofErr w:type="spellEnd"/>
      <w:r w:rsidR="00462DA9">
        <w:rPr>
          <w:rFonts w:hint="cs"/>
          <w:rtl/>
          <w:lang w:bidi="he-IL"/>
        </w:rPr>
        <w:t>?</w:t>
      </w:r>
      <w:r w:rsidR="00225532">
        <w:rPr>
          <w:rFonts w:hint="cs"/>
          <w:rtl/>
          <w:lang w:bidi="he-IL"/>
        </w:rPr>
        <w:t xml:space="preserve"> </w:t>
      </w:r>
      <w:proofErr w:type="spellStart"/>
      <w:r w:rsidR="00225532" w:rsidRPr="00C15EF3">
        <w:rPr>
          <w:rFonts w:hint="cs"/>
          <w:b/>
          <w:bCs/>
          <w:rtl/>
          <w:lang w:bidi="he-IL"/>
        </w:rPr>
        <w:t>פמ"ג</w:t>
      </w:r>
      <w:proofErr w:type="spellEnd"/>
      <w:r w:rsidR="00225532">
        <w:rPr>
          <w:rFonts w:hint="cs"/>
          <w:rtl/>
          <w:lang w:bidi="he-IL"/>
        </w:rPr>
        <w:t xml:space="preserve">, </w:t>
      </w:r>
      <w:proofErr w:type="spellStart"/>
      <w:r w:rsidR="00225532" w:rsidRPr="00C15EF3">
        <w:rPr>
          <w:rFonts w:hint="cs"/>
          <w:b/>
          <w:bCs/>
          <w:rtl/>
          <w:lang w:bidi="he-IL"/>
        </w:rPr>
        <w:t>חז"א</w:t>
      </w:r>
      <w:proofErr w:type="spellEnd"/>
      <w:r w:rsidR="00225532">
        <w:rPr>
          <w:rFonts w:hint="cs"/>
          <w:rtl/>
          <w:lang w:bidi="he-IL"/>
        </w:rPr>
        <w:t xml:space="preserve"> </w:t>
      </w:r>
      <w:r w:rsidR="007641FF">
        <w:rPr>
          <w:rFonts w:hint="cs"/>
          <w:rtl/>
          <w:lang w:bidi="he-IL"/>
        </w:rPr>
        <w:t>ל"ז י"ג ד"ה במ"ב</w:t>
      </w:r>
    </w:p>
    <w:sectPr w:rsidR="00B4704C" w:rsidRPr="002875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3"/>
    <w:rsid w:val="00016019"/>
    <w:rsid w:val="00027F97"/>
    <w:rsid w:val="00052AF5"/>
    <w:rsid w:val="00155E6C"/>
    <w:rsid w:val="001F7D50"/>
    <w:rsid w:val="00211FA4"/>
    <w:rsid w:val="00225532"/>
    <w:rsid w:val="00287573"/>
    <w:rsid w:val="002B59CA"/>
    <w:rsid w:val="002B7597"/>
    <w:rsid w:val="002D6DE4"/>
    <w:rsid w:val="002E6BD0"/>
    <w:rsid w:val="00322CF4"/>
    <w:rsid w:val="00323969"/>
    <w:rsid w:val="00330F10"/>
    <w:rsid w:val="003C11A9"/>
    <w:rsid w:val="003D4B82"/>
    <w:rsid w:val="003F0C4D"/>
    <w:rsid w:val="00462DA9"/>
    <w:rsid w:val="00532ECB"/>
    <w:rsid w:val="005444FF"/>
    <w:rsid w:val="00555657"/>
    <w:rsid w:val="005659FF"/>
    <w:rsid w:val="00617F44"/>
    <w:rsid w:val="00631E1D"/>
    <w:rsid w:val="00647C59"/>
    <w:rsid w:val="0068175B"/>
    <w:rsid w:val="006D0734"/>
    <w:rsid w:val="006F670F"/>
    <w:rsid w:val="00710E65"/>
    <w:rsid w:val="007366E8"/>
    <w:rsid w:val="00754338"/>
    <w:rsid w:val="007641FF"/>
    <w:rsid w:val="00777B6C"/>
    <w:rsid w:val="007973E3"/>
    <w:rsid w:val="007B1DB0"/>
    <w:rsid w:val="007D1241"/>
    <w:rsid w:val="00850F68"/>
    <w:rsid w:val="008E0A71"/>
    <w:rsid w:val="009152FC"/>
    <w:rsid w:val="00997BBC"/>
    <w:rsid w:val="00A02472"/>
    <w:rsid w:val="00A10BB0"/>
    <w:rsid w:val="00A27A14"/>
    <w:rsid w:val="00A619AC"/>
    <w:rsid w:val="00B22BB6"/>
    <w:rsid w:val="00B30097"/>
    <w:rsid w:val="00B4704C"/>
    <w:rsid w:val="00BB3489"/>
    <w:rsid w:val="00BC4193"/>
    <w:rsid w:val="00C13A36"/>
    <w:rsid w:val="00C15EF3"/>
    <w:rsid w:val="00C7332B"/>
    <w:rsid w:val="00CB3F82"/>
    <w:rsid w:val="00D303DF"/>
    <w:rsid w:val="00D45828"/>
    <w:rsid w:val="00D77C18"/>
    <w:rsid w:val="00D91283"/>
    <w:rsid w:val="00DC4368"/>
    <w:rsid w:val="00E1183C"/>
    <w:rsid w:val="00E555F3"/>
    <w:rsid w:val="00E8341E"/>
    <w:rsid w:val="00F21154"/>
    <w:rsid w:val="00F35B6F"/>
    <w:rsid w:val="00FC6FFD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E7F05-8654-4ED8-8E18-D9968D92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3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shnahberurahfootnote1">
    <w:name w:val="mishnah berurah footnote1"/>
    <w:basedOn w:val="FootnoteText"/>
    <w:qFormat/>
    <w:rsid w:val="00322CF4"/>
    <w:pPr>
      <w:spacing w:after="120"/>
      <w:jc w:val="both"/>
    </w:pPr>
    <w:rPr>
      <w:rFonts w:asciiTheme="majorBidi" w:eastAsiaTheme="minorEastAsia" w:hAnsiTheme="majorBidi" w:cstheme="majorBidi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6</cp:revision>
  <dcterms:created xsi:type="dcterms:W3CDTF">2015-02-19T08:40:00Z</dcterms:created>
  <dcterms:modified xsi:type="dcterms:W3CDTF">2015-02-22T15:05:00Z</dcterms:modified>
</cp:coreProperties>
</file>