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26961" w14:textId="780AE020" w:rsidR="00094131" w:rsidRDefault="00130116" w:rsidP="00094131">
      <w:pPr>
        <w:jc w:val="center"/>
        <w:rPr>
          <w:b/>
          <w:bCs/>
          <w:sz w:val="32"/>
          <w:szCs w:val="32"/>
        </w:rPr>
      </w:pPr>
      <w:r>
        <w:rPr>
          <w:rFonts w:hint="cs"/>
          <w:b/>
          <w:bCs/>
          <w:sz w:val="32"/>
          <w:szCs w:val="32"/>
          <w:rtl/>
        </w:rPr>
        <w:t>דין סמיכה לתפילה</w:t>
      </w:r>
    </w:p>
    <w:p w14:paraId="0A418D7A" w14:textId="6853D2BA" w:rsidR="00094131" w:rsidRDefault="00094131" w:rsidP="00EF0305">
      <w:pPr>
        <w:pStyle w:val="Heading1"/>
        <w:rPr>
          <w:rtl/>
        </w:rPr>
      </w:pPr>
      <w:bookmarkStart w:id="0" w:name="_Toc422399335"/>
      <w:r>
        <w:rPr>
          <w:rtl/>
        </w:rPr>
        <w:t xml:space="preserve">סימן </w:t>
      </w:r>
      <w:bookmarkEnd w:id="0"/>
      <w:r w:rsidR="00EF0305">
        <w:rPr>
          <w:rFonts w:hint="cs"/>
          <w:rtl/>
        </w:rPr>
        <w:t>ק</w:t>
      </w:r>
      <w:r w:rsidR="00130116">
        <w:rPr>
          <w:rFonts w:hint="cs"/>
          <w:rtl/>
        </w:rPr>
        <w:t>י"א</w:t>
      </w:r>
    </w:p>
    <w:p w14:paraId="0FDD2FA1" w14:textId="77777777" w:rsidR="00094131" w:rsidRDefault="00094131" w:rsidP="00094131">
      <w:pPr>
        <w:jc w:val="both"/>
      </w:pPr>
    </w:p>
    <w:p w14:paraId="3378F0B5" w14:textId="77777777" w:rsidR="00C93962" w:rsidRDefault="00C93962" w:rsidP="00094131">
      <w:pPr>
        <w:numPr>
          <w:ilvl w:val="0"/>
          <w:numId w:val="6"/>
        </w:numPr>
        <w:jc w:val="both"/>
        <w:rPr>
          <w:rtl/>
        </w:rPr>
        <w:sectPr w:rsidR="00C93962" w:rsidSect="00094131">
          <w:headerReference w:type="default" r:id="rId7"/>
          <w:pgSz w:w="11906" w:h="16838" w:code="9"/>
          <w:pgMar w:top="539" w:right="626" w:bottom="540" w:left="720" w:header="360" w:footer="184" w:gutter="0"/>
          <w:cols w:space="708"/>
          <w:bidi/>
          <w:rtlGutter/>
          <w:docGrid w:linePitch="360"/>
        </w:sectPr>
      </w:pPr>
    </w:p>
    <w:p w14:paraId="41B71297" w14:textId="72C8073A" w:rsidR="00C93962" w:rsidRPr="00C93962" w:rsidRDefault="00C93962" w:rsidP="00094131">
      <w:pPr>
        <w:numPr>
          <w:ilvl w:val="0"/>
          <w:numId w:val="6"/>
        </w:numPr>
        <w:jc w:val="both"/>
      </w:pPr>
      <w:r w:rsidRPr="00C93962">
        <w:rPr>
          <w:rFonts w:hint="cs"/>
          <w:rtl/>
        </w:rPr>
        <w:t>- סעיף א'.</w:t>
      </w:r>
    </w:p>
    <w:p w14:paraId="27510598" w14:textId="77777777" w:rsidR="00C93962" w:rsidRPr="00C93962" w:rsidRDefault="00C93962" w:rsidP="00C93962">
      <w:pPr>
        <w:numPr>
          <w:ilvl w:val="0"/>
          <w:numId w:val="6"/>
        </w:numPr>
        <w:jc w:val="both"/>
        <w:rPr>
          <w:rtl/>
        </w:rPr>
      </w:pPr>
      <w:r w:rsidRPr="00C93962">
        <w:rPr>
          <w:rtl/>
        </w:rPr>
        <w:t>.</w:t>
      </w:r>
    </w:p>
    <w:p w14:paraId="6A5070C8" w14:textId="77777777" w:rsidR="00C93962" w:rsidRDefault="00C93962" w:rsidP="00C93962">
      <w:pPr>
        <w:jc w:val="both"/>
        <w:rPr>
          <w:rtl/>
        </w:rPr>
        <w:sectPr w:rsidR="00C93962" w:rsidSect="00C93962">
          <w:type w:val="continuous"/>
          <w:pgSz w:w="11906" w:h="16838" w:code="9"/>
          <w:pgMar w:top="539" w:right="626" w:bottom="540" w:left="1260" w:header="360" w:footer="184" w:gutter="0"/>
          <w:cols w:num="3" w:space="510"/>
          <w:bidi/>
          <w:rtlGutter/>
          <w:docGrid w:linePitch="360"/>
        </w:sectPr>
      </w:pPr>
    </w:p>
    <w:p w14:paraId="2B039D52" w14:textId="77777777" w:rsidR="00510306" w:rsidRDefault="00510306" w:rsidP="00510306">
      <w:pPr>
        <w:jc w:val="both"/>
      </w:pPr>
    </w:p>
    <w:p w14:paraId="641A6555" w14:textId="3EE7B64E" w:rsidR="00251ECA" w:rsidRDefault="00251ECA" w:rsidP="005F7991">
      <w:pPr>
        <w:numPr>
          <w:ilvl w:val="0"/>
          <w:numId w:val="4"/>
        </w:numPr>
        <w:jc w:val="both"/>
      </w:pPr>
      <w:r w:rsidRPr="00465CF6">
        <w:rPr>
          <w:rFonts w:hint="cs"/>
          <w:sz w:val="28"/>
          <w:szCs w:val="28"/>
          <w:u w:val="single"/>
          <w:rtl/>
        </w:rPr>
        <w:t>ה' שפתי תפתח</w:t>
      </w:r>
      <w:r>
        <w:rPr>
          <w:rFonts w:hint="cs"/>
          <w:rtl/>
        </w:rPr>
        <w:t>.</w:t>
      </w:r>
    </w:p>
    <w:p w14:paraId="55DFA25D" w14:textId="71412B37" w:rsidR="00251ECA" w:rsidRDefault="00465CF6" w:rsidP="00251ECA">
      <w:pPr>
        <w:numPr>
          <w:ilvl w:val="1"/>
          <w:numId w:val="4"/>
        </w:numPr>
        <w:jc w:val="both"/>
      </w:pPr>
      <w:r>
        <w:rPr>
          <w:rFonts w:hint="cs"/>
          <w:b/>
          <w:bCs/>
          <w:rtl/>
        </w:rPr>
        <w:t>אם טעה באמצע התפילה [ועדיין לא הסתלק מהתפילה] וצריך לחזור לראש התפילה</w:t>
      </w:r>
      <w:r w:rsidR="00251ECA">
        <w:rPr>
          <w:rFonts w:hint="cs"/>
          <w:rtl/>
        </w:rPr>
        <w:t>.</w:t>
      </w:r>
    </w:p>
    <w:p w14:paraId="7F64B9F3" w14:textId="06CD9567" w:rsidR="00251ECA" w:rsidRDefault="00465CF6" w:rsidP="00465CF6">
      <w:pPr>
        <w:numPr>
          <w:ilvl w:val="2"/>
          <w:numId w:val="4"/>
        </w:numPr>
        <w:jc w:val="both"/>
      </w:pPr>
      <w:r w:rsidRPr="00465CF6">
        <w:rPr>
          <w:rFonts w:hint="cs"/>
          <w:rtl/>
        </w:rPr>
        <w:t xml:space="preserve">אינו חוזר לומר ה' שפתי תפתח </w:t>
      </w:r>
      <w:r w:rsidRPr="00465CF6">
        <w:rPr>
          <w:rtl/>
        </w:rPr>
        <w:t>–</w:t>
      </w:r>
      <w:r w:rsidRPr="00465CF6">
        <w:rPr>
          <w:rFonts w:hint="cs"/>
          <w:rtl/>
        </w:rPr>
        <w:t xml:space="preserve"> </w:t>
      </w:r>
      <w:r w:rsidR="00251ECA" w:rsidRPr="00465CF6">
        <w:rPr>
          <w:rFonts w:hint="cs"/>
          <w:u w:val="single"/>
          <w:rtl/>
        </w:rPr>
        <w:t>ריטב"א</w:t>
      </w:r>
      <w:r w:rsidR="00251ECA">
        <w:rPr>
          <w:rFonts w:hint="cs"/>
          <w:rtl/>
        </w:rPr>
        <w:t xml:space="preserve"> (תענית דף ג.  ), </w:t>
      </w:r>
      <w:r w:rsidR="00251ECA" w:rsidRPr="00465CF6">
        <w:rPr>
          <w:rFonts w:hint="cs"/>
          <w:u w:val="single"/>
          <w:rtl/>
        </w:rPr>
        <w:t>שע"ת</w:t>
      </w:r>
      <w:r w:rsidR="00251ECA">
        <w:rPr>
          <w:rFonts w:hint="cs"/>
          <w:rtl/>
        </w:rPr>
        <w:t xml:space="preserve"> (סי' תכ"ב ס"ק ד'  ), </w:t>
      </w:r>
      <w:r w:rsidR="00251ECA" w:rsidRPr="00465CF6">
        <w:rPr>
          <w:rFonts w:hint="cs"/>
          <w:u w:val="single"/>
          <w:rtl/>
        </w:rPr>
        <w:t>מ"ב</w:t>
      </w:r>
      <w:r w:rsidR="00251ECA">
        <w:rPr>
          <w:rFonts w:hint="cs"/>
          <w:rtl/>
        </w:rPr>
        <w:t xml:space="preserve"> (סי' קי"ד ס"ק כ"א  )</w:t>
      </w:r>
      <w:r>
        <w:rPr>
          <w:rFonts w:hint="cs"/>
          <w:rtl/>
        </w:rPr>
        <w:t xml:space="preserve">, </w:t>
      </w:r>
      <w:r w:rsidRPr="00465CF6">
        <w:rPr>
          <w:rFonts w:hint="cs"/>
          <w:u w:val="single"/>
          <w:rtl/>
        </w:rPr>
        <w:t>אשי ישראל</w:t>
      </w:r>
      <w:r>
        <w:rPr>
          <w:rFonts w:hint="cs"/>
          <w:rtl/>
        </w:rPr>
        <w:t xml:space="preserve"> </w:t>
      </w:r>
      <w:r>
        <w:rPr>
          <w:rFonts w:hint="cs"/>
          <w:rtl/>
        </w:rPr>
        <w:t>(</w:t>
      </w:r>
      <w:r>
        <w:rPr>
          <w:rFonts w:hint="cs"/>
          <w:rtl/>
        </w:rPr>
        <w:t>פרק כ"ג</w:t>
      </w:r>
      <w:r>
        <w:rPr>
          <w:rFonts w:hint="cs"/>
          <w:rtl/>
        </w:rPr>
        <w:t xml:space="preserve"> הע' נ"ח)</w:t>
      </w:r>
      <w:r w:rsidR="00251ECA">
        <w:rPr>
          <w:rFonts w:hint="cs"/>
          <w:rtl/>
        </w:rPr>
        <w:t>.</w:t>
      </w:r>
    </w:p>
    <w:p w14:paraId="563E9C42" w14:textId="1167C241" w:rsidR="00251ECA" w:rsidRDefault="00251ECA" w:rsidP="00251ECA">
      <w:pPr>
        <w:numPr>
          <w:ilvl w:val="2"/>
          <w:numId w:val="4"/>
        </w:numPr>
        <w:jc w:val="both"/>
      </w:pPr>
      <w:r>
        <w:rPr>
          <w:rFonts w:hint="cs"/>
          <w:rtl/>
        </w:rPr>
        <w:t xml:space="preserve">טעות וחוזר להתחלת השמו"ע </w:t>
      </w:r>
      <w:r>
        <w:rPr>
          <w:rtl/>
        </w:rPr>
        <w:t>–</w:t>
      </w:r>
      <w:r>
        <w:rPr>
          <w:rFonts w:hint="cs"/>
          <w:rtl/>
        </w:rPr>
        <w:t xml:space="preserve"> </w:t>
      </w:r>
      <w:r w:rsidRPr="00152B23">
        <w:rPr>
          <w:rFonts w:hint="cs"/>
          <w:u w:val="single"/>
          <w:rtl/>
        </w:rPr>
        <w:t>אג"מ</w:t>
      </w:r>
      <w:r>
        <w:rPr>
          <w:rFonts w:hint="cs"/>
          <w:rtl/>
        </w:rPr>
        <w:t xml:space="preserve"> (או"ח ח"ה סי' כ"ד אות ח', ר' סדיע גאון  ).</w:t>
      </w:r>
    </w:p>
    <w:p w14:paraId="002F5FF6" w14:textId="77777777" w:rsidR="00465CF6" w:rsidRPr="00465CF6" w:rsidRDefault="00465CF6" w:rsidP="00465CF6">
      <w:pPr>
        <w:jc w:val="both"/>
      </w:pPr>
    </w:p>
    <w:p w14:paraId="6AE9F958" w14:textId="6A23F308" w:rsidR="00465CF6" w:rsidRPr="00465CF6" w:rsidRDefault="00465CF6" w:rsidP="00465CF6">
      <w:pPr>
        <w:numPr>
          <w:ilvl w:val="1"/>
          <w:numId w:val="4"/>
        </w:numPr>
        <w:jc w:val="both"/>
      </w:pPr>
      <w:r>
        <w:rPr>
          <w:rFonts w:hint="cs"/>
          <w:b/>
          <w:bCs/>
          <w:rtl/>
        </w:rPr>
        <w:t xml:space="preserve">אם טעה </w:t>
      </w:r>
      <w:r>
        <w:rPr>
          <w:rFonts w:hint="cs"/>
          <w:b/>
          <w:bCs/>
          <w:rtl/>
        </w:rPr>
        <w:t>וסיים תפילתו ודינו שצריך לחזור</w:t>
      </w:r>
      <w:r>
        <w:rPr>
          <w:rFonts w:hint="cs"/>
          <w:b/>
          <w:bCs/>
          <w:rtl/>
        </w:rPr>
        <w:t xml:space="preserve"> לראש התפילה</w:t>
      </w:r>
      <w:r>
        <w:rPr>
          <w:rFonts w:hint="cs"/>
          <w:rtl/>
        </w:rPr>
        <w:t>.</w:t>
      </w:r>
    </w:p>
    <w:p w14:paraId="4439148E" w14:textId="6EDD8D24" w:rsidR="00465CF6" w:rsidRDefault="00465CF6" w:rsidP="00251ECA">
      <w:pPr>
        <w:numPr>
          <w:ilvl w:val="2"/>
          <w:numId w:val="4"/>
        </w:numPr>
        <w:jc w:val="both"/>
      </w:pPr>
      <w:r w:rsidRPr="00465CF6">
        <w:rPr>
          <w:rFonts w:hint="cs"/>
          <w:rtl/>
        </w:rPr>
        <w:t xml:space="preserve">אינו חוזר לומר ה' שפתי תפתח </w:t>
      </w:r>
      <w:r w:rsidRPr="00465CF6">
        <w:rPr>
          <w:rtl/>
        </w:rPr>
        <w:t>–</w:t>
      </w:r>
      <w:r>
        <w:rPr>
          <w:rFonts w:hint="cs"/>
          <w:rtl/>
        </w:rPr>
        <w:t xml:space="preserve"> שע"ת (סי' תכ"ב ס"ק ד'  ), כה"ח (סי' תכ"ב ס"ק ט"ו  ). </w:t>
      </w:r>
    </w:p>
    <w:p w14:paraId="65894189" w14:textId="77777777" w:rsidR="00465CF6" w:rsidRDefault="00465CF6" w:rsidP="00251ECA">
      <w:pPr>
        <w:numPr>
          <w:ilvl w:val="2"/>
          <w:numId w:val="4"/>
        </w:numPr>
        <w:jc w:val="both"/>
      </w:pPr>
      <w:r w:rsidRPr="00465CF6">
        <w:rPr>
          <w:rFonts w:hint="cs"/>
          <w:rtl/>
        </w:rPr>
        <w:t>צריך לחזור ולומר ה' שפתי</w:t>
      </w:r>
      <w:r>
        <w:rPr>
          <w:rFonts w:hint="cs"/>
          <w:rtl/>
        </w:rPr>
        <w:t>.</w:t>
      </w:r>
    </w:p>
    <w:p w14:paraId="3AFD68EB" w14:textId="3B69A8D5" w:rsidR="00251ECA" w:rsidRDefault="00465CF6" w:rsidP="00465CF6">
      <w:pPr>
        <w:numPr>
          <w:ilvl w:val="3"/>
          <w:numId w:val="4"/>
        </w:numPr>
        <w:jc w:val="both"/>
      </w:pPr>
      <w:r>
        <w:rPr>
          <w:rFonts w:hint="cs"/>
          <w:rtl/>
        </w:rPr>
        <w:t>עי'</w:t>
      </w:r>
      <w:r w:rsidRPr="00465CF6">
        <w:rPr>
          <w:rFonts w:hint="cs"/>
          <w:rtl/>
        </w:rPr>
        <w:t xml:space="preserve"> </w:t>
      </w:r>
      <w:r w:rsidR="00251ECA" w:rsidRPr="00251ECA">
        <w:rPr>
          <w:rFonts w:hint="cs"/>
          <w:u w:val="single"/>
          <w:rtl/>
        </w:rPr>
        <w:t>הגרח"ק</w:t>
      </w:r>
      <w:r w:rsidR="00251ECA">
        <w:rPr>
          <w:rFonts w:hint="cs"/>
          <w:rtl/>
        </w:rPr>
        <w:t xml:space="preserve"> שליט"א (</w:t>
      </w:r>
      <w:r w:rsidRPr="00465CF6">
        <w:rPr>
          <w:rFonts w:hint="cs"/>
          <w:rtl/>
        </w:rPr>
        <w:t>אשי ישראל פרק כ"ג הע' נ"ח</w:t>
      </w:r>
      <w:r>
        <w:rPr>
          <w:rFonts w:hint="cs"/>
          <w:rtl/>
        </w:rPr>
        <w:t>,</w:t>
      </w:r>
      <w:r w:rsidR="00251ECA">
        <w:rPr>
          <w:rFonts w:hint="cs"/>
          <w:rtl/>
        </w:rPr>
        <w:t xml:space="preserve"> תשובה קס"ט)</w:t>
      </w:r>
      <w:r>
        <w:rPr>
          <w:rFonts w:hint="cs"/>
          <w:rtl/>
        </w:rPr>
        <w:t xml:space="preserve"> </w:t>
      </w:r>
      <w:r>
        <w:rPr>
          <w:rtl/>
        </w:rPr>
        <w:t>–</w:t>
      </w:r>
      <w:r>
        <w:rPr>
          <w:rFonts w:hint="cs"/>
          <w:rtl/>
        </w:rPr>
        <w:t xml:space="preserve"> "</w:t>
      </w:r>
      <w:r w:rsidRPr="00465CF6">
        <w:rPr>
          <w:rtl/>
        </w:rPr>
        <w:t>קסט מ"ב סי' קיד ס"ק כא בטעה בג' הראשונות שחוזר לראש התפילה אינו צריך לחזור ולומר ד' שפתי תפתח, ויל"ע האם זהו דוקא בכה"ג שעדיין לא הסתלק מהתפילה לגמרי, אך בכה"ג שסיים תפילתו וצריך להתפלל שנית אפשר שצריך לחזור ולומר שנית ד' שפתי. תשובה: מסתבר שצ"ל</w:t>
      </w:r>
      <w:r>
        <w:rPr>
          <w:rFonts w:hint="cs"/>
          <w:rtl/>
        </w:rPr>
        <w:t>".</w:t>
      </w:r>
    </w:p>
    <w:p w14:paraId="4EEB9B27" w14:textId="775C3605" w:rsidR="00465CF6" w:rsidRDefault="00465CF6" w:rsidP="00251ECA">
      <w:pPr>
        <w:numPr>
          <w:ilvl w:val="2"/>
          <w:numId w:val="4"/>
        </w:numPr>
        <w:jc w:val="both"/>
      </w:pPr>
      <w:r>
        <w:rPr>
          <w:rFonts w:hint="cs"/>
          <w:rtl/>
        </w:rPr>
        <w:t xml:space="preserve">מראי מקומות </w:t>
      </w:r>
      <w:r>
        <w:rPr>
          <w:rtl/>
        </w:rPr>
        <w:t>–</w:t>
      </w:r>
      <w:r>
        <w:rPr>
          <w:rFonts w:hint="cs"/>
          <w:rtl/>
        </w:rPr>
        <w:t xml:space="preserve"> </w:t>
      </w:r>
      <w:r w:rsidRPr="00465CF6">
        <w:rPr>
          <w:rFonts w:hint="cs"/>
          <w:u w:val="single"/>
          <w:rtl/>
        </w:rPr>
        <w:t>אשי ישראל</w:t>
      </w:r>
      <w:r w:rsidRPr="00465CF6">
        <w:rPr>
          <w:rFonts w:hint="cs"/>
          <w:rtl/>
        </w:rPr>
        <w:t xml:space="preserve"> (פרק כ"ג הע' נ"ח</w:t>
      </w:r>
      <w:r>
        <w:rPr>
          <w:rFonts w:hint="cs"/>
          <w:rtl/>
        </w:rPr>
        <w:t>).</w:t>
      </w:r>
    </w:p>
    <w:p w14:paraId="48C5CD81" w14:textId="77777777" w:rsidR="00251ECA" w:rsidRPr="00465CF6" w:rsidRDefault="00251ECA" w:rsidP="00251ECA">
      <w:pPr>
        <w:jc w:val="both"/>
      </w:pPr>
    </w:p>
    <w:p w14:paraId="26AECA27" w14:textId="5493E505" w:rsidR="00251ECA" w:rsidRDefault="00251ECA" w:rsidP="00251ECA">
      <w:pPr>
        <w:numPr>
          <w:ilvl w:val="1"/>
          <w:numId w:val="4"/>
        </w:numPr>
        <w:jc w:val="both"/>
      </w:pPr>
      <w:r w:rsidRPr="004809E0">
        <w:rPr>
          <w:rFonts w:hint="cs"/>
          <w:b/>
          <w:bCs/>
          <w:rtl/>
        </w:rPr>
        <w:t>תשלומין</w:t>
      </w:r>
      <w:r>
        <w:rPr>
          <w:rFonts w:hint="cs"/>
          <w:rtl/>
        </w:rPr>
        <w:t>.</w:t>
      </w:r>
    </w:p>
    <w:p w14:paraId="1A8DF849" w14:textId="77777777" w:rsidR="00251ECA" w:rsidRDefault="00251ECA" w:rsidP="00251ECA">
      <w:pPr>
        <w:numPr>
          <w:ilvl w:val="2"/>
          <w:numId w:val="4"/>
        </w:numPr>
        <w:jc w:val="both"/>
      </w:pPr>
      <w:r w:rsidRPr="00251ECA">
        <w:rPr>
          <w:rFonts w:hint="cs"/>
          <w:u w:val="single"/>
          <w:rtl/>
        </w:rPr>
        <w:t>הגרח"ק</w:t>
      </w:r>
      <w:r>
        <w:rPr>
          <w:rFonts w:hint="cs"/>
          <w:rtl/>
        </w:rPr>
        <w:t xml:space="preserve"> שליט"א (אשי ישראל פרק כ"ג הע' ע"ט  ).</w:t>
      </w:r>
    </w:p>
    <w:p w14:paraId="537AD240" w14:textId="77777777" w:rsidR="00251ECA" w:rsidRDefault="00251ECA" w:rsidP="00251ECA">
      <w:pPr>
        <w:jc w:val="both"/>
      </w:pPr>
    </w:p>
    <w:p w14:paraId="29E0B0E7" w14:textId="77777777" w:rsidR="00251ECA" w:rsidRDefault="00251ECA" w:rsidP="00251ECA">
      <w:pPr>
        <w:numPr>
          <w:ilvl w:val="1"/>
          <w:numId w:val="4"/>
        </w:numPr>
        <w:jc w:val="both"/>
      </w:pPr>
      <w:r w:rsidRPr="004809E0">
        <w:rPr>
          <w:rFonts w:hint="cs"/>
          <w:b/>
          <w:bCs/>
          <w:rtl/>
        </w:rPr>
        <w:t>שכח א' שפתי</w:t>
      </w:r>
      <w:r>
        <w:rPr>
          <w:rFonts w:hint="cs"/>
          <w:rtl/>
        </w:rPr>
        <w:t>.</w:t>
      </w:r>
    </w:p>
    <w:p w14:paraId="2BEF449E" w14:textId="6CE064FF" w:rsidR="00251ECA" w:rsidRDefault="00251ECA" w:rsidP="00251ECA">
      <w:pPr>
        <w:numPr>
          <w:ilvl w:val="2"/>
          <w:numId w:val="4"/>
        </w:numPr>
        <w:jc w:val="both"/>
      </w:pPr>
      <w:r>
        <w:rPr>
          <w:rFonts w:hint="cs"/>
          <w:rtl/>
        </w:rPr>
        <w:t xml:space="preserve">אינו חוזר </w:t>
      </w:r>
      <w:r>
        <w:rPr>
          <w:rtl/>
        </w:rPr>
        <w:t>–</w:t>
      </w:r>
      <w:r>
        <w:rPr>
          <w:rFonts w:hint="cs"/>
          <w:rtl/>
        </w:rPr>
        <w:t xml:space="preserve"> </w:t>
      </w:r>
      <w:r w:rsidR="00945FA8" w:rsidRPr="00945FA8">
        <w:rPr>
          <w:rFonts w:hint="cs"/>
          <w:u w:val="single"/>
          <w:rtl/>
        </w:rPr>
        <w:t>בה"ל</w:t>
      </w:r>
      <w:r>
        <w:rPr>
          <w:rFonts w:hint="cs"/>
          <w:rtl/>
        </w:rPr>
        <w:t xml:space="preserve"> (</w:t>
      </w:r>
      <w:r w:rsidR="00945FA8">
        <w:rPr>
          <w:rFonts w:hint="cs"/>
          <w:rtl/>
        </w:rPr>
        <w:t>סעי' ב' ד"ה חוזר</w:t>
      </w:r>
      <w:r>
        <w:rPr>
          <w:rFonts w:hint="cs"/>
          <w:rtl/>
        </w:rPr>
        <w:t xml:space="preserve">  ).</w:t>
      </w:r>
    </w:p>
    <w:p w14:paraId="15282BCE" w14:textId="77777777" w:rsidR="00251ECA" w:rsidRPr="00A05CC4" w:rsidRDefault="00251ECA" w:rsidP="00251ECA">
      <w:pPr>
        <w:numPr>
          <w:ilvl w:val="2"/>
          <w:numId w:val="4"/>
        </w:numPr>
        <w:jc w:val="both"/>
      </w:pPr>
      <w:r>
        <w:rPr>
          <w:rFonts w:hint="cs"/>
          <w:rtl/>
        </w:rPr>
        <w:t xml:space="preserve">פקפק - </w:t>
      </w:r>
    </w:p>
    <w:p w14:paraId="5A49A22E" w14:textId="77777777" w:rsidR="00251ECA" w:rsidRDefault="00251ECA" w:rsidP="00251ECA">
      <w:pPr>
        <w:jc w:val="both"/>
      </w:pPr>
    </w:p>
    <w:p w14:paraId="44B72583" w14:textId="035EBA36" w:rsidR="005F7991" w:rsidRDefault="00EF0305" w:rsidP="005F7991">
      <w:pPr>
        <w:numPr>
          <w:ilvl w:val="0"/>
          <w:numId w:val="4"/>
        </w:numPr>
        <w:jc w:val="both"/>
      </w:pPr>
      <w:r>
        <w:rPr>
          <w:rFonts w:hint="cs"/>
          <w:rtl/>
        </w:rPr>
        <w:t xml:space="preserve">סעיף </w:t>
      </w:r>
      <w:r w:rsidR="00A05CC4">
        <w:rPr>
          <w:rFonts w:hint="cs"/>
          <w:rtl/>
        </w:rPr>
        <w:t>א</w:t>
      </w:r>
      <w:r>
        <w:rPr>
          <w:rFonts w:hint="cs"/>
          <w:rtl/>
        </w:rPr>
        <w:t>'.</w:t>
      </w:r>
    </w:p>
    <w:p w14:paraId="581940F4" w14:textId="77777777" w:rsidR="009C6352" w:rsidRDefault="009C6352" w:rsidP="009C6352">
      <w:pPr>
        <w:numPr>
          <w:ilvl w:val="1"/>
          <w:numId w:val="4"/>
        </w:numPr>
        <w:jc w:val="both"/>
      </w:pPr>
      <w:r>
        <w:rPr>
          <w:rFonts w:hint="cs"/>
          <w:b/>
          <w:bCs/>
          <w:rtl/>
        </w:rPr>
        <w:t>מתחיל</w:t>
      </w:r>
      <w:r>
        <w:rPr>
          <w:b/>
          <w:bCs/>
          <w:rtl/>
        </w:rPr>
        <w:t xml:space="preserve"> </w:t>
      </w:r>
      <w:r>
        <w:rPr>
          <w:rFonts w:hint="cs"/>
          <w:b/>
          <w:bCs/>
          <w:rtl/>
        </w:rPr>
        <w:t>ה</w:t>
      </w:r>
      <w:r>
        <w:rPr>
          <w:b/>
          <w:bCs/>
          <w:rtl/>
        </w:rPr>
        <w:t>פסוק "כי שם</w:t>
      </w:r>
      <w:r>
        <w:rPr>
          <w:rFonts w:hint="cs"/>
          <w:b/>
          <w:bCs/>
          <w:rtl/>
        </w:rPr>
        <w:t xml:space="preserve"> ה'</w:t>
      </w:r>
      <w:r>
        <w:rPr>
          <w:b/>
          <w:bCs/>
          <w:rtl/>
        </w:rPr>
        <w:t>" קודם שמו</w:t>
      </w:r>
      <w:r>
        <w:rPr>
          <w:rFonts w:hint="cs"/>
          <w:b/>
          <w:bCs/>
          <w:rtl/>
        </w:rPr>
        <w:t>"ע</w:t>
      </w:r>
      <w:r>
        <w:rPr>
          <w:b/>
          <w:bCs/>
          <w:rtl/>
        </w:rPr>
        <w:t xml:space="preserve"> </w:t>
      </w:r>
      <w:r>
        <w:rPr>
          <w:rFonts w:hint="cs"/>
          <w:b/>
          <w:bCs/>
          <w:rtl/>
        </w:rPr>
        <w:t>[בשחרית], האם יפסיק</w:t>
      </w:r>
      <w:r>
        <w:rPr>
          <w:rtl/>
        </w:rPr>
        <w:t>.</w:t>
      </w:r>
    </w:p>
    <w:p w14:paraId="5BDDC3F4" w14:textId="77777777" w:rsidR="009C6352" w:rsidRDefault="009C6352" w:rsidP="009C6352">
      <w:pPr>
        <w:numPr>
          <w:ilvl w:val="2"/>
          <w:numId w:val="4"/>
        </w:numPr>
        <w:jc w:val="both"/>
      </w:pPr>
      <w:r>
        <w:rPr>
          <w:rFonts w:hint="cs"/>
          <w:rtl/>
        </w:rPr>
        <w:t>יפסיק.</w:t>
      </w:r>
    </w:p>
    <w:p w14:paraId="65B35662" w14:textId="77777777" w:rsidR="009C6352" w:rsidRDefault="009C6352" w:rsidP="009C6352">
      <w:pPr>
        <w:numPr>
          <w:ilvl w:val="3"/>
          <w:numId w:val="4"/>
        </w:numPr>
        <w:jc w:val="both"/>
      </w:pPr>
      <w:r w:rsidRPr="003763D0">
        <w:rPr>
          <w:rFonts w:hint="cs"/>
          <w:u w:val="single"/>
          <w:rtl/>
        </w:rPr>
        <w:t>חלקת יעקב</w:t>
      </w:r>
      <w:r>
        <w:rPr>
          <w:rFonts w:hint="cs"/>
          <w:rtl/>
        </w:rPr>
        <w:t xml:space="preserve"> (ח"ב סי' קל"א, או"ח סי' ק"א) </w:t>
      </w:r>
      <w:r>
        <w:rPr>
          <w:rtl/>
        </w:rPr>
        <w:t>–</w:t>
      </w:r>
      <w:r>
        <w:rPr>
          <w:rFonts w:hint="cs"/>
          <w:rtl/>
        </w:rPr>
        <w:t xml:space="preserve"> "</w:t>
      </w:r>
      <w:r>
        <w:rPr>
          <w:rtl/>
        </w:rPr>
        <w:t>ובדבר שאלתו בשחרית או במעריב שאין אומרים קודם התפלה כי שם... אקרא וכו' שלא להפסיק בין גאולה לתפלה, וכמה פעמים מתוך הרגל מזדמן שמתחיל לומר הפסוק כי שם... אקרא, ונזכר תיכף שהוא בשחרית או במעריב, כדת מה לעשות, או שיגמור הפסוק בכדי שלא תהי' הזכרת שם שמים לבטלה, או לא</w:t>
      </w:r>
      <w:r>
        <w:rPr>
          <w:rFonts w:hint="cs"/>
          <w:rtl/>
        </w:rPr>
        <w:t xml:space="preserve"> ... </w:t>
      </w:r>
      <w:r>
        <w:rPr>
          <w:rtl/>
        </w:rPr>
        <w:t>למשל אי יזדמן לאחד שיאמר איזה חצי פסוק בין גאולה לתפלה, פשיטא דמותר להפסיק באמצע הפסוק, ולא אמרינן בזה הדין דכל פסוקי דלא פסקי' וכו' משום שלא יפסיק יותר בין גאולה לתפלה - אם כן ממילא בני"ד נמי כן, והזכרת שם שמים לבטלה לא יהי' כאן אף אם לא ישלים הפסוק, כיון דחצי פסוק מבואר כן בתורה, וכיון דלא שייך בזה הדין דכל פסוק דלא פסקי' משה וכו', ממילא אין חילוק לפסוק שלם או חציו. וליתר תוקף יכול לגמור חצי הפסוק האחר על ידי הרהור - דלענין הפסק בין גאולה לתפלה, לא גרע מתוך התפלה ושמע קדושה דישתוק ויכון למה שאומר הש"ץ ושומע כעונה, ולא הוי הפסק</w:t>
      </w:r>
      <w:r>
        <w:rPr>
          <w:rFonts w:hint="cs"/>
          <w:rtl/>
        </w:rPr>
        <w:t xml:space="preserve"> ...".</w:t>
      </w:r>
    </w:p>
    <w:p w14:paraId="2C05D946" w14:textId="77777777" w:rsidR="009C6352" w:rsidRPr="002107F0" w:rsidRDefault="009C6352" w:rsidP="009C6352">
      <w:pPr>
        <w:numPr>
          <w:ilvl w:val="3"/>
          <w:numId w:val="4"/>
        </w:numPr>
        <w:jc w:val="both"/>
      </w:pPr>
      <w:r w:rsidRPr="006F669D">
        <w:rPr>
          <w:rFonts w:hint="cs"/>
          <w:u w:val="single"/>
          <w:rtl/>
        </w:rPr>
        <w:t>הגר</w:t>
      </w:r>
      <w:r>
        <w:rPr>
          <w:rFonts w:hint="cs"/>
          <w:u w:val="single"/>
          <w:rtl/>
        </w:rPr>
        <w:t>ח"ק</w:t>
      </w:r>
      <w:r>
        <w:rPr>
          <w:rFonts w:hint="cs"/>
          <w:rtl/>
        </w:rPr>
        <w:t xml:space="preserve"> שליט"א </w:t>
      </w:r>
      <w:r w:rsidRPr="00CD3591">
        <w:rPr>
          <w:rtl/>
        </w:rPr>
        <w:t xml:space="preserve">(רבבות אפרים ח"ב סי' מ"ח אות ס"א) </w:t>
      </w:r>
      <w:r w:rsidRPr="00067951">
        <w:rPr>
          <w:rtl/>
        </w:rPr>
        <w:t>–</w:t>
      </w:r>
      <w:r w:rsidRPr="00CD3591">
        <w:rPr>
          <w:rtl/>
        </w:rPr>
        <w:t xml:space="preserve"> </w:t>
      </w:r>
      <w:r w:rsidRPr="00067951">
        <w:rPr>
          <w:rFonts w:hint="cs"/>
          <w:rtl/>
        </w:rPr>
        <w:t>"</w:t>
      </w:r>
      <w:r>
        <w:rPr>
          <w:rFonts w:hint="cs"/>
          <w:rtl/>
        </w:rPr>
        <w:t>השיב לי בזה</w:t>
      </w:r>
      <w:r w:rsidRPr="00CD3591">
        <w:rPr>
          <w:rtl/>
        </w:rPr>
        <w:t xml:space="preserve"> בודאי</w:t>
      </w:r>
      <w:r w:rsidRPr="00CD3591">
        <w:rPr>
          <w:rFonts w:hint="cs"/>
          <w:rtl/>
        </w:rPr>
        <w:t xml:space="preserve"> </w:t>
      </w:r>
      <w:r w:rsidRPr="00CD3591">
        <w:rPr>
          <w:rtl/>
        </w:rPr>
        <w:t>צריך להפסיד מיד</w:t>
      </w:r>
      <w:r>
        <w:rPr>
          <w:rFonts w:hint="cs"/>
          <w:rtl/>
        </w:rPr>
        <w:t>"</w:t>
      </w:r>
      <w:r w:rsidRPr="00CD3591">
        <w:rPr>
          <w:rtl/>
        </w:rPr>
        <w:t>.</w:t>
      </w:r>
    </w:p>
    <w:p w14:paraId="776D2CF1" w14:textId="77777777" w:rsidR="009C6352" w:rsidRDefault="009C6352" w:rsidP="009C6352">
      <w:pPr>
        <w:numPr>
          <w:ilvl w:val="2"/>
          <w:numId w:val="4"/>
        </w:numPr>
        <w:jc w:val="both"/>
      </w:pPr>
      <w:r>
        <w:rPr>
          <w:rFonts w:hint="cs"/>
          <w:rtl/>
        </w:rPr>
        <w:t>יגמור.</w:t>
      </w:r>
    </w:p>
    <w:p w14:paraId="32620393" w14:textId="77777777" w:rsidR="009C6352" w:rsidRPr="008C7054" w:rsidRDefault="009C6352" w:rsidP="009C6352">
      <w:pPr>
        <w:numPr>
          <w:ilvl w:val="3"/>
          <w:numId w:val="4"/>
        </w:numPr>
        <w:jc w:val="both"/>
      </w:pPr>
      <w:r w:rsidRPr="008C7054">
        <w:rPr>
          <w:u w:val="single"/>
          <w:rtl/>
        </w:rPr>
        <w:t>מעורר ישנים</w:t>
      </w:r>
      <w:r w:rsidRPr="00CD3591">
        <w:rPr>
          <w:rtl/>
        </w:rPr>
        <w:t xml:space="preserve"> </w:t>
      </w:r>
      <w:r>
        <w:rPr>
          <w:rFonts w:hint="cs"/>
          <w:rtl/>
        </w:rPr>
        <w:t xml:space="preserve">(סי' כ"ו אות כ"ד, </w:t>
      </w:r>
      <w:r w:rsidRPr="00CD3591">
        <w:rPr>
          <w:rtl/>
        </w:rPr>
        <w:t>עמ</w:t>
      </w:r>
      <w:r>
        <w:rPr>
          <w:rFonts w:hint="cs"/>
          <w:rtl/>
        </w:rPr>
        <w:t>'</w:t>
      </w:r>
      <w:r w:rsidRPr="00CD3591">
        <w:rPr>
          <w:rFonts w:hint="cs"/>
          <w:rtl/>
        </w:rPr>
        <w:t xml:space="preserve"> </w:t>
      </w:r>
      <w:r w:rsidRPr="00CD3591">
        <w:rPr>
          <w:rtl/>
        </w:rPr>
        <w:t>ל"א</w:t>
      </w:r>
      <w:r>
        <w:rPr>
          <w:rFonts w:hint="cs"/>
          <w:rtl/>
        </w:rPr>
        <w:t xml:space="preserve">) </w:t>
      </w:r>
      <w:r>
        <w:rPr>
          <w:rtl/>
        </w:rPr>
        <w:t>–</w:t>
      </w:r>
      <w:r w:rsidRPr="00CD3591">
        <w:rPr>
          <w:rtl/>
        </w:rPr>
        <w:t xml:space="preserve"> </w:t>
      </w:r>
      <w:r>
        <w:rPr>
          <w:rFonts w:hint="cs"/>
          <w:rtl/>
        </w:rPr>
        <w:t>"</w:t>
      </w:r>
      <w:r w:rsidRPr="00CD3591">
        <w:rPr>
          <w:rtl/>
        </w:rPr>
        <w:t>אם התחיל בשחרית ובמעריב כי שם ד' אקרא יסיים גם הבו גודל</w:t>
      </w:r>
      <w:r w:rsidRPr="00CD3591">
        <w:rPr>
          <w:rFonts w:hint="cs"/>
          <w:rtl/>
        </w:rPr>
        <w:t xml:space="preserve"> </w:t>
      </w:r>
      <w:r w:rsidRPr="00CD3591">
        <w:rPr>
          <w:rtl/>
        </w:rPr>
        <w:t>לאל</w:t>
      </w:r>
      <w:r>
        <w:rPr>
          <w:rFonts w:hint="cs"/>
          <w:rtl/>
        </w:rPr>
        <w:t>ק</w:t>
      </w:r>
      <w:r w:rsidRPr="00CD3591">
        <w:rPr>
          <w:rtl/>
        </w:rPr>
        <w:t>ינו</w:t>
      </w:r>
      <w:r>
        <w:rPr>
          <w:rFonts w:hint="cs"/>
          <w:rtl/>
        </w:rPr>
        <w:t>"</w:t>
      </w:r>
      <w:r w:rsidRPr="00CD3591">
        <w:rPr>
          <w:rtl/>
        </w:rPr>
        <w:t>.</w:t>
      </w:r>
    </w:p>
    <w:p w14:paraId="752FF923" w14:textId="77777777" w:rsidR="009C6352" w:rsidRDefault="009C6352" w:rsidP="009C6352">
      <w:pPr>
        <w:numPr>
          <w:ilvl w:val="3"/>
          <w:numId w:val="4"/>
        </w:numPr>
        <w:jc w:val="both"/>
      </w:pPr>
      <w:r w:rsidRPr="00CD3591">
        <w:rPr>
          <w:u w:val="single"/>
          <w:rtl/>
        </w:rPr>
        <w:t>משנה הלכות</w:t>
      </w:r>
      <w:r w:rsidRPr="00CD3591">
        <w:rPr>
          <w:rtl/>
        </w:rPr>
        <w:t xml:space="preserve"> (אליבא דהלכתא גליון י"ג עמ' ב' טור </w:t>
      </w:r>
      <w:r>
        <w:rPr>
          <w:rFonts w:hint="cs"/>
          <w:rtl/>
        </w:rPr>
        <w:t>ג</w:t>
      </w:r>
      <w:r w:rsidRPr="00CD3591">
        <w:rPr>
          <w:rtl/>
        </w:rPr>
        <w:t>') – "שבצעירותו הסתפק בשאלה זו</w:t>
      </w:r>
      <w:r w:rsidRPr="00CD3591">
        <w:rPr>
          <w:rFonts w:hint="cs"/>
          <w:rtl/>
        </w:rPr>
        <w:t xml:space="preserve"> </w:t>
      </w:r>
      <w:r w:rsidRPr="00CD3591">
        <w:rPr>
          <w:rtl/>
        </w:rPr>
        <w:t>ושאל לרבו והשיב לו שיסיים הפסוק</w:t>
      </w:r>
      <w:r>
        <w:rPr>
          <w:rFonts w:hint="cs"/>
          <w:rtl/>
        </w:rPr>
        <w:t>"</w:t>
      </w:r>
      <w:r w:rsidRPr="00CD3591">
        <w:rPr>
          <w:rtl/>
        </w:rPr>
        <w:t>.</w:t>
      </w:r>
    </w:p>
    <w:p w14:paraId="4C75B2A5" w14:textId="77777777" w:rsidR="009C6352" w:rsidRPr="008C7054" w:rsidRDefault="009C6352" w:rsidP="009C6352">
      <w:pPr>
        <w:numPr>
          <w:ilvl w:val="3"/>
          <w:numId w:val="4"/>
        </w:numPr>
        <w:jc w:val="both"/>
      </w:pPr>
      <w:r w:rsidRPr="00C7620A">
        <w:rPr>
          <w:u w:val="single"/>
          <w:rtl/>
        </w:rPr>
        <w:t>רבבות אפרים</w:t>
      </w:r>
      <w:r w:rsidRPr="00CD3591">
        <w:rPr>
          <w:rtl/>
        </w:rPr>
        <w:t xml:space="preserve"> (ח"ד סי' מ"ד אות י"ד</w:t>
      </w:r>
      <w:r>
        <w:rPr>
          <w:rFonts w:hint="cs"/>
          <w:rtl/>
        </w:rPr>
        <w:t xml:space="preserve">, </w:t>
      </w:r>
      <w:r w:rsidRPr="00CD3591">
        <w:rPr>
          <w:rtl/>
        </w:rPr>
        <w:t xml:space="preserve">ח"ה סי' ע"ה אות ג') </w:t>
      </w:r>
      <w:r>
        <w:rPr>
          <w:rtl/>
        </w:rPr>
        <w:t>–</w:t>
      </w:r>
      <w:r>
        <w:rPr>
          <w:rFonts w:hint="cs"/>
          <w:rtl/>
        </w:rPr>
        <w:t xml:space="preserve"> "</w:t>
      </w:r>
      <w:r w:rsidRPr="00CD3591">
        <w:rPr>
          <w:rtl/>
        </w:rPr>
        <w:t>בס</w:t>
      </w:r>
      <w:r>
        <w:rPr>
          <w:rFonts w:hint="cs"/>
          <w:rtl/>
        </w:rPr>
        <w:t>פר</w:t>
      </w:r>
      <w:r w:rsidRPr="00CD3591">
        <w:rPr>
          <w:rtl/>
        </w:rPr>
        <w:t xml:space="preserve"> מעורר ישנים עמוד</w:t>
      </w:r>
      <w:r w:rsidRPr="00CD3591">
        <w:rPr>
          <w:rFonts w:hint="cs"/>
          <w:rtl/>
        </w:rPr>
        <w:t xml:space="preserve"> </w:t>
      </w:r>
      <w:r w:rsidRPr="00CD3591">
        <w:rPr>
          <w:rtl/>
        </w:rPr>
        <w:t>ל"א כתב אם התחיל בשחרית ובמעריב כי שם ד' אקרא יסיים גם הבו גודל</w:t>
      </w:r>
      <w:r w:rsidRPr="00CD3591">
        <w:rPr>
          <w:rFonts w:hint="cs"/>
          <w:rtl/>
        </w:rPr>
        <w:t xml:space="preserve"> </w:t>
      </w:r>
      <w:r w:rsidRPr="00CD3591">
        <w:rPr>
          <w:rtl/>
        </w:rPr>
        <w:t>לאלוקינו</w:t>
      </w:r>
      <w:r>
        <w:rPr>
          <w:rFonts w:hint="cs"/>
          <w:rtl/>
        </w:rPr>
        <w:t>"</w:t>
      </w:r>
      <w:r w:rsidRPr="00CD3591">
        <w:rPr>
          <w:rtl/>
        </w:rPr>
        <w:t>.</w:t>
      </w:r>
    </w:p>
    <w:p w14:paraId="5A533264" w14:textId="77777777" w:rsidR="009C6352" w:rsidRDefault="009C6352" w:rsidP="009C6352">
      <w:pPr>
        <w:ind w:left="567"/>
        <w:jc w:val="both"/>
        <w:rPr>
          <w:rtl/>
        </w:rPr>
      </w:pPr>
      <w:r>
        <w:rPr>
          <w:rFonts w:hint="cs"/>
          <w:rtl/>
        </w:rPr>
        <w:t xml:space="preserve">עי' </w:t>
      </w:r>
      <w:r w:rsidRPr="00CD3591">
        <w:rPr>
          <w:u w:val="single"/>
          <w:rtl/>
        </w:rPr>
        <w:t>רבבות אפרים</w:t>
      </w:r>
      <w:r w:rsidRPr="00CD3591">
        <w:rPr>
          <w:rtl/>
        </w:rPr>
        <w:t xml:space="preserve"> (ח"ב סי' מ"ח אות ס"א) </w:t>
      </w:r>
      <w:r>
        <w:rPr>
          <w:rtl/>
        </w:rPr>
        <w:t>–</w:t>
      </w:r>
      <w:r w:rsidRPr="00CD3591">
        <w:rPr>
          <w:rtl/>
        </w:rPr>
        <w:t xml:space="preserve"> </w:t>
      </w:r>
      <w:r>
        <w:rPr>
          <w:rFonts w:hint="cs"/>
          <w:rtl/>
        </w:rPr>
        <w:t>"</w:t>
      </w:r>
      <w:r w:rsidRPr="00CD3591">
        <w:rPr>
          <w:rtl/>
        </w:rPr>
        <w:t>נשאלתי מאחד דטעה</w:t>
      </w:r>
      <w:r w:rsidRPr="00CD3591">
        <w:rPr>
          <w:rFonts w:hint="cs"/>
          <w:rtl/>
        </w:rPr>
        <w:t xml:space="preserve"> </w:t>
      </w:r>
      <w:r w:rsidRPr="00CD3591">
        <w:rPr>
          <w:rtl/>
        </w:rPr>
        <w:t>והתחיל בשחרית לומר כי שם מה עליו לעשות</w:t>
      </w:r>
      <w:r>
        <w:rPr>
          <w:rFonts w:hint="cs"/>
          <w:rtl/>
        </w:rPr>
        <w:t xml:space="preserve"> באופן דיטעה שוב</w:t>
      </w:r>
      <w:r w:rsidRPr="00CD3591">
        <w:rPr>
          <w:rtl/>
        </w:rPr>
        <w:t>. לכאורה נראה דצריך להפסיק</w:t>
      </w:r>
      <w:r w:rsidRPr="00CD3591">
        <w:rPr>
          <w:rFonts w:hint="cs"/>
          <w:rtl/>
        </w:rPr>
        <w:t xml:space="preserve"> </w:t>
      </w:r>
      <w:r w:rsidRPr="00CD3591">
        <w:rPr>
          <w:rtl/>
        </w:rPr>
        <w:t>מיד ולא לגמור הפסוק</w:t>
      </w:r>
      <w:r>
        <w:rPr>
          <w:rFonts w:hint="cs"/>
          <w:rtl/>
        </w:rPr>
        <w:t>"</w:t>
      </w:r>
      <w:r w:rsidRPr="00CD3591">
        <w:rPr>
          <w:rtl/>
        </w:rPr>
        <w:t>.</w:t>
      </w:r>
    </w:p>
    <w:p w14:paraId="44C106FC" w14:textId="77777777" w:rsidR="009C6352" w:rsidRPr="008C7054" w:rsidRDefault="009C6352" w:rsidP="009C6352">
      <w:pPr>
        <w:ind w:left="567"/>
        <w:jc w:val="both"/>
      </w:pPr>
      <w:r>
        <w:rPr>
          <w:rFonts w:hint="cs"/>
          <w:rtl/>
        </w:rPr>
        <w:t xml:space="preserve">עי' </w:t>
      </w:r>
      <w:r>
        <w:rPr>
          <w:u w:val="single"/>
          <w:rtl/>
        </w:rPr>
        <w:t>רבבות אפרים</w:t>
      </w:r>
      <w:r>
        <w:rPr>
          <w:rtl/>
        </w:rPr>
        <w:t xml:space="preserve"> (</w:t>
      </w:r>
      <w:r w:rsidRPr="00CD3591">
        <w:rPr>
          <w:rtl/>
        </w:rPr>
        <w:t>ח"ח סי' תקס"ד</w:t>
      </w:r>
      <w:r w:rsidRPr="00CD3591">
        <w:rPr>
          <w:rFonts w:hint="cs"/>
          <w:rtl/>
        </w:rPr>
        <w:t xml:space="preserve"> </w:t>
      </w:r>
      <w:r w:rsidRPr="00CD3591">
        <w:rPr>
          <w:rtl/>
        </w:rPr>
        <w:t>אות ה'</w:t>
      </w:r>
      <w:r>
        <w:rPr>
          <w:rFonts w:hint="cs"/>
          <w:rtl/>
        </w:rPr>
        <w:t xml:space="preserve">) </w:t>
      </w:r>
      <w:r>
        <w:rPr>
          <w:rtl/>
        </w:rPr>
        <w:t>–</w:t>
      </w:r>
      <w:r w:rsidRPr="00CD3591">
        <w:rPr>
          <w:rtl/>
        </w:rPr>
        <w:t xml:space="preserve"> </w:t>
      </w:r>
      <w:r>
        <w:rPr>
          <w:rFonts w:hint="cs"/>
          <w:rtl/>
        </w:rPr>
        <w:t>"</w:t>
      </w:r>
      <w:r w:rsidRPr="008C7054">
        <w:rPr>
          <w:rtl/>
        </w:rPr>
        <w:t xml:space="preserve">מה הדין אם בשחרית או במעריב התחיל השמונה עשרה ואמר כי שם, ועניתי דיפסיק </w:t>
      </w:r>
      <w:r w:rsidRPr="008C7054">
        <w:rPr>
          <w:b/>
          <w:bCs/>
          <w:rtl/>
        </w:rPr>
        <w:t>ואם אמר ה' אז יגמור</w:t>
      </w:r>
      <w:r>
        <w:rPr>
          <w:rFonts w:hint="cs"/>
          <w:rtl/>
        </w:rPr>
        <w:t>"</w:t>
      </w:r>
      <w:r w:rsidRPr="00CD3591">
        <w:rPr>
          <w:rtl/>
        </w:rPr>
        <w:t>.</w:t>
      </w:r>
    </w:p>
    <w:p w14:paraId="3C35D786" w14:textId="77777777" w:rsidR="009C6352" w:rsidRDefault="009C6352" w:rsidP="009C6352">
      <w:pPr>
        <w:numPr>
          <w:ilvl w:val="3"/>
          <w:numId w:val="4"/>
        </w:numPr>
        <w:jc w:val="both"/>
        <w:rPr>
          <w:rtl/>
        </w:rPr>
      </w:pPr>
      <w:r w:rsidRPr="00CD3591">
        <w:rPr>
          <w:u w:val="single"/>
          <w:rtl/>
        </w:rPr>
        <w:t>הגריש</w:t>
      </w:r>
      <w:r w:rsidRPr="00CD3591">
        <w:rPr>
          <w:rFonts w:hint="cs"/>
          <w:u w:val="single"/>
          <w:rtl/>
        </w:rPr>
        <w:t>"</w:t>
      </w:r>
      <w:r w:rsidRPr="00CD3591">
        <w:rPr>
          <w:u w:val="single"/>
          <w:rtl/>
        </w:rPr>
        <w:t>א</w:t>
      </w:r>
      <w:r>
        <w:rPr>
          <w:rFonts w:hint="cs"/>
          <w:rtl/>
        </w:rPr>
        <w:t xml:space="preserve"> זצ"ל </w:t>
      </w:r>
      <w:r w:rsidRPr="00CD3591">
        <w:rPr>
          <w:rtl/>
        </w:rPr>
        <w:t xml:space="preserve">(אליבא דהלכתא גליון י"ג עמ' ב' טור </w:t>
      </w:r>
      <w:r>
        <w:rPr>
          <w:rFonts w:hint="cs"/>
          <w:rtl/>
        </w:rPr>
        <w:t>ג</w:t>
      </w:r>
      <w:r w:rsidRPr="00CD3591">
        <w:rPr>
          <w:rtl/>
        </w:rPr>
        <w:t>') – "דבשחרית וערבית אם טעה והתחיל לומר כי שם ד' אקרא שיסיים את הפסוק</w:t>
      </w:r>
      <w:r>
        <w:rPr>
          <w:rFonts w:hint="cs"/>
          <w:rtl/>
        </w:rPr>
        <w:t>".</w:t>
      </w:r>
    </w:p>
    <w:p w14:paraId="789A11AF" w14:textId="77777777" w:rsidR="009C6352" w:rsidRPr="00CD3591" w:rsidRDefault="009C6352" w:rsidP="009C6352">
      <w:pPr>
        <w:numPr>
          <w:ilvl w:val="3"/>
          <w:numId w:val="4"/>
        </w:numPr>
        <w:jc w:val="both"/>
      </w:pPr>
      <w:r w:rsidRPr="00CD3591">
        <w:rPr>
          <w:rFonts w:hint="cs"/>
          <w:u w:val="single"/>
          <w:rtl/>
        </w:rPr>
        <w:t>חוט שני</w:t>
      </w:r>
      <w:r w:rsidRPr="00CD3591">
        <w:rPr>
          <w:rFonts w:hint="cs"/>
          <w:rtl/>
        </w:rPr>
        <w:t xml:space="preserve"> </w:t>
      </w:r>
      <w:r w:rsidRPr="00CD3591">
        <w:rPr>
          <w:rtl/>
        </w:rPr>
        <w:t xml:space="preserve">(אליבא דהלכתא גליון י"ג עמ' ב' טור </w:t>
      </w:r>
      <w:r>
        <w:rPr>
          <w:rFonts w:hint="cs"/>
          <w:rtl/>
        </w:rPr>
        <w:t>ג</w:t>
      </w:r>
      <w:r w:rsidRPr="00CD3591">
        <w:rPr>
          <w:rtl/>
        </w:rPr>
        <w:t>') – "דבשחרית וערבית אם טעה והתחיל לומר כי שם ד' אקרא שיסיים את הפסוק</w:t>
      </w:r>
      <w:r>
        <w:rPr>
          <w:rFonts w:hint="cs"/>
          <w:rtl/>
        </w:rPr>
        <w:t>"</w:t>
      </w:r>
      <w:r w:rsidRPr="00CD3591">
        <w:rPr>
          <w:rtl/>
        </w:rPr>
        <w:t>.</w:t>
      </w:r>
    </w:p>
    <w:p w14:paraId="49A556E4" w14:textId="77777777" w:rsidR="009C6352" w:rsidRDefault="009C6352" w:rsidP="009C6352">
      <w:pPr>
        <w:numPr>
          <w:ilvl w:val="2"/>
          <w:numId w:val="4"/>
        </w:numPr>
        <w:jc w:val="both"/>
      </w:pPr>
      <w:r>
        <w:rPr>
          <w:rFonts w:hint="cs"/>
          <w:rtl/>
        </w:rPr>
        <w:t>לחלק בין שבת [שיגמור] וימי חול [שיפסיק].</w:t>
      </w:r>
    </w:p>
    <w:p w14:paraId="67034D74" w14:textId="77777777" w:rsidR="009C6352" w:rsidRDefault="009C6352" w:rsidP="009C6352">
      <w:pPr>
        <w:numPr>
          <w:ilvl w:val="3"/>
          <w:numId w:val="4"/>
        </w:numPr>
        <w:jc w:val="both"/>
      </w:pPr>
      <w:r w:rsidRPr="006F669D">
        <w:rPr>
          <w:rFonts w:hint="cs"/>
          <w:u w:val="single"/>
          <w:rtl/>
        </w:rPr>
        <w:t>הגר"ש דבליצקי</w:t>
      </w:r>
      <w:r>
        <w:rPr>
          <w:rFonts w:hint="cs"/>
          <w:rtl/>
        </w:rPr>
        <w:t xml:space="preserve"> זצ"ל </w:t>
      </w:r>
      <w:r w:rsidRPr="00CD3591">
        <w:rPr>
          <w:rtl/>
        </w:rPr>
        <w:t xml:space="preserve">(רבבות אפרים ח"ב סי' מ"ח אות ס"א) </w:t>
      </w:r>
      <w:r w:rsidRPr="00067951">
        <w:rPr>
          <w:rtl/>
        </w:rPr>
        <w:t>–</w:t>
      </w:r>
      <w:r w:rsidRPr="00CD3591">
        <w:rPr>
          <w:rtl/>
        </w:rPr>
        <w:t xml:space="preserve"> </w:t>
      </w:r>
      <w:r w:rsidRPr="00067951">
        <w:rPr>
          <w:rFonts w:hint="cs"/>
          <w:rtl/>
        </w:rPr>
        <w:t>"</w:t>
      </w:r>
      <w:r>
        <w:rPr>
          <w:rFonts w:hint="cs"/>
          <w:rtl/>
        </w:rPr>
        <w:t>השיב לי בזה</w:t>
      </w:r>
      <w:r w:rsidRPr="00CD3591">
        <w:rPr>
          <w:rtl/>
        </w:rPr>
        <w:t xml:space="preserve"> והנה בהתחיל בשחרית כי שם וכו' לענ"ד בשבת יגמור הפסוק מדאין חיוב</w:t>
      </w:r>
      <w:r w:rsidRPr="00CD3591">
        <w:rPr>
          <w:rFonts w:hint="cs"/>
          <w:rtl/>
        </w:rPr>
        <w:t xml:space="preserve"> </w:t>
      </w:r>
      <w:r w:rsidRPr="00CD3591">
        <w:rPr>
          <w:rtl/>
        </w:rPr>
        <w:t>כ"כ סמיכות גאולה לתפלה</w:t>
      </w:r>
      <w:r>
        <w:rPr>
          <w:rFonts w:hint="cs"/>
          <w:rtl/>
        </w:rPr>
        <w:t>.</w:t>
      </w:r>
      <w:r w:rsidRPr="00CD3591">
        <w:rPr>
          <w:rtl/>
        </w:rPr>
        <w:t xml:space="preserve"> ובחול שיש סמיכות גאולה לתפילה נראה דיפסיק</w:t>
      </w:r>
      <w:r w:rsidRPr="00CD3591">
        <w:rPr>
          <w:rFonts w:hint="cs"/>
          <w:rtl/>
        </w:rPr>
        <w:t xml:space="preserve"> </w:t>
      </w:r>
      <w:r w:rsidRPr="00CD3591">
        <w:rPr>
          <w:rtl/>
        </w:rPr>
        <w:t>באמצע</w:t>
      </w:r>
      <w:r>
        <w:rPr>
          <w:rFonts w:hint="cs"/>
          <w:rtl/>
        </w:rPr>
        <w:t>"</w:t>
      </w:r>
      <w:r w:rsidRPr="00CD3591">
        <w:rPr>
          <w:rtl/>
        </w:rPr>
        <w:t>.</w:t>
      </w:r>
    </w:p>
    <w:p w14:paraId="04BF592D" w14:textId="77777777" w:rsidR="009C6352" w:rsidRPr="006F669D" w:rsidRDefault="009C6352" w:rsidP="009C6352">
      <w:pPr>
        <w:numPr>
          <w:ilvl w:val="2"/>
          <w:numId w:val="4"/>
        </w:numPr>
        <w:jc w:val="both"/>
      </w:pPr>
      <w:r w:rsidRPr="002107F0">
        <w:rPr>
          <w:rFonts w:hint="cs"/>
          <w:rtl/>
        </w:rPr>
        <w:lastRenderedPageBreak/>
        <w:t>מראי מקומות</w:t>
      </w:r>
      <w:r>
        <w:rPr>
          <w:rFonts w:hint="cs"/>
          <w:rtl/>
        </w:rPr>
        <w:t>.</w:t>
      </w:r>
    </w:p>
    <w:p w14:paraId="3BCCB464" w14:textId="77777777" w:rsidR="009C6352" w:rsidRDefault="009C6352" w:rsidP="009C6352">
      <w:pPr>
        <w:numPr>
          <w:ilvl w:val="3"/>
          <w:numId w:val="4"/>
        </w:numPr>
        <w:jc w:val="both"/>
      </w:pPr>
      <w:r w:rsidRPr="006F669D">
        <w:rPr>
          <w:u w:val="single"/>
          <w:rtl/>
        </w:rPr>
        <w:t>שיח הלכה</w:t>
      </w:r>
      <w:r>
        <w:rPr>
          <w:rtl/>
        </w:rPr>
        <w:t xml:space="preserve"> (</w:t>
      </w:r>
      <w:r>
        <w:rPr>
          <w:rFonts w:hint="cs"/>
          <w:rtl/>
        </w:rPr>
        <w:t xml:space="preserve">סי' קי"א אות ה', ח"ב עמ' ר"כ) </w:t>
      </w:r>
      <w:r>
        <w:rPr>
          <w:rtl/>
        </w:rPr>
        <w:t>–</w:t>
      </w:r>
      <w:r>
        <w:rPr>
          <w:rFonts w:hint="cs"/>
          <w:rtl/>
        </w:rPr>
        <w:t xml:space="preserve"> "</w:t>
      </w:r>
      <w:r w:rsidRPr="00CD3591">
        <w:rPr>
          <w:rtl/>
        </w:rPr>
        <w:t>יש להסתפק אי טעה והתחיל בשחרית או</w:t>
      </w:r>
      <w:r w:rsidRPr="00CD3591">
        <w:rPr>
          <w:rFonts w:hint="cs"/>
          <w:rtl/>
        </w:rPr>
        <w:t xml:space="preserve"> </w:t>
      </w:r>
      <w:r w:rsidRPr="00CD3591">
        <w:rPr>
          <w:rtl/>
        </w:rPr>
        <w:t>בערבית כי שם וכו'</w:t>
      </w:r>
      <w:r>
        <w:rPr>
          <w:rFonts w:hint="cs"/>
          <w:rtl/>
        </w:rPr>
        <w:t>,</w:t>
      </w:r>
      <w:r w:rsidRPr="00CD3591">
        <w:rPr>
          <w:rtl/>
        </w:rPr>
        <w:t xml:space="preserve"> אי יפסיק באמצע הפסוק או דלמא כיון דהתחיל יסיים</w:t>
      </w:r>
      <w:r>
        <w:rPr>
          <w:rFonts w:hint="cs"/>
          <w:rtl/>
        </w:rPr>
        <w:t>"</w:t>
      </w:r>
      <w:r w:rsidRPr="00CD3591">
        <w:rPr>
          <w:rtl/>
        </w:rPr>
        <w:t>.</w:t>
      </w:r>
    </w:p>
    <w:p w14:paraId="37313E24" w14:textId="77777777" w:rsidR="009C6352" w:rsidRDefault="009C6352" w:rsidP="009C6352">
      <w:pPr>
        <w:numPr>
          <w:ilvl w:val="3"/>
          <w:numId w:val="4"/>
        </w:numPr>
        <w:jc w:val="both"/>
      </w:pPr>
      <w:r w:rsidRPr="00C7620A">
        <w:rPr>
          <w:rFonts w:hint="cs"/>
          <w:u w:val="single"/>
          <w:rtl/>
        </w:rPr>
        <w:t>הג</w:t>
      </w:r>
      <w:r w:rsidRPr="00CD3591">
        <w:rPr>
          <w:u w:val="single"/>
          <w:rtl/>
        </w:rPr>
        <w:t>רא</w:t>
      </w:r>
      <w:r w:rsidRPr="00C7620A">
        <w:rPr>
          <w:rFonts w:hint="cs"/>
          <w:u w:val="single"/>
          <w:rtl/>
        </w:rPr>
        <w:t>"</w:t>
      </w:r>
      <w:r w:rsidRPr="00CD3591">
        <w:rPr>
          <w:u w:val="single"/>
          <w:rtl/>
        </w:rPr>
        <w:t>י זלזניק</w:t>
      </w:r>
      <w:r w:rsidRPr="00CD3591">
        <w:rPr>
          <w:rtl/>
        </w:rPr>
        <w:t xml:space="preserve"> </w:t>
      </w:r>
      <w:r>
        <w:rPr>
          <w:rFonts w:hint="cs"/>
          <w:rtl/>
        </w:rPr>
        <w:t xml:space="preserve">(הערה על שיח הלכה סי' קי"א אות ה', ח"ב עמ' ר"כ) </w:t>
      </w:r>
      <w:r>
        <w:rPr>
          <w:rtl/>
        </w:rPr>
        <w:t>–</w:t>
      </w:r>
      <w:r>
        <w:rPr>
          <w:rFonts w:hint="cs"/>
          <w:rtl/>
        </w:rPr>
        <w:t xml:space="preserve"> "</w:t>
      </w:r>
      <w:r w:rsidRPr="00CD3591">
        <w:rPr>
          <w:rtl/>
        </w:rPr>
        <w:t>נראה דצריך להפסיק, ומה</w:t>
      </w:r>
      <w:r w:rsidRPr="00CD3591">
        <w:rPr>
          <w:rFonts w:hint="cs"/>
          <w:rtl/>
        </w:rPr>
        <w:t xml:space="preserve"> </w:t>
      </w:r>
      <w:r w:rsidRPr="00CD3591">
        <w:rPr>
          <w:rtl/>
        </w:rPr>
        <w:t>שהתחיל לא חשוב הפסק כיון דההתחלה היתה בטעות ושגגה</w:t>
      </w:r>
      <w:r>
        <w:rPr>
          <w:rFonts w:hint="cs"/>
          <w:rtl/>
        </w:rPr>
        <w:t>.</w:t>
      </w:r>
      <w:r w:rsidRPr="00CD3591">
        <w:rPr>
          <w:rtl/>
        </w:rPr>
        <w:t xml:space="preserve"> ואם אמר גם</w:t>
      </w:r>
      <w:r w:rsidRPr="00CD3591">
        <w:rPr>
          <w:rFonts w:hint="cs"/>
          <w:rtl/>
        </w:rPr>
        <w:t xml:space="preserve"> </w:t>
      </w:r>
      <w:r w:rsidRPr="00CD3591">
        <w:rPr>
          <w:rtl/>
        </w:rPr>
        <w:t>ד'</w:t>
      </w:r>
      <w:r>
        <w:rPr>
          <w:rFonts w:hint="cs"/>
          <w:rtl/>
        </w:rPr>
        <w:t>,</w:t>
      </w:r>
      <w:r w:rsidRPr="00CD3591">
        <w:rPr>
          <w:rtl/>
        </w:rPr>
        <w:t xml:space="preserve"> צ"ע. ועיין במאירי בברכות דף ד' ע"ב ד"ה תפלת וז"ל </w:t>
      </w:r>
      <w:r>
        <w:rPr>
          <w:rFonts w:hint="cs"/>
          <w:rtl/>
        </w:rPr>
        <w:t>'</w:t>
      </w:r>
      <w:r w:rsidRPr="00CD3591">
        <w:rPr>
          <w:rtl/>
        </w:rPr>
        <w:t>תפלת שחרית צריך</w:t>
      </w:r>
      <w:r w:rsidRPr="00CD3591">
        <w:rPr>
          <w:rFonts w:hint="cs"/>
          <w:rtl/>
        </w:rPr>
        <w:t xml:space="preserve"> </w:t>
      </w:r>
      <w:r w:rsidRPr="00CD3591">
        <w:rPr>
          <w:rtl/>
        </w:rPr>
        <w:t>לסמוך בה לתפלה ברכה אחרונה של ק"ש והיא הנקראת גאולה שלא להפסיק</w:t>
      </w:r>
      <w:r w:rsidRPr="00CD3591">
        <w:rPr>
          <w:rFonts w:hint="cs"/>
          <w:rtl/>
        </w:rPr>
        <w:t xml:space="preserve"> </w:t>
      </w:r>
      <w:r w:rsidRPr="00CD3591">
        <w:rPr>
          <w:rtl/>
        </w:rPr>
        <w:t xml:space="preserve">בה בנתים בשום דבר אפילו בפסוקי דרחמי ולא התירו בו אלא פסוק של </w:t>
      </w:r>
      <w:r>
        <w:rPr>
          <w:rFonts w:hint="cs"/>
          <w:rtl/>
        </w:rPr>
        <w:t>ה</w:t>
      </w:r>
      <w:r w:rsidRPr="00CD3591">
        <w:rPr>
          <w:rtl/>
        </w:rPr>
        <w:t>'</w:t>
      </w:r>
      <w:r w:rsidRPr="00CD3591">
        <w:rPr>
          <w:rFonts w:hint="cs"/>
          <w:rtl/>
        </w:rPr>
        <w:t xml:space="preserve"> </w:t>
      </w:r>
      <w:r w:rsidRPr="00CD3591">
        <w:rPr>
          <w:rtl/>
        </w:rPr>
        <w:t xml:space="preserve">שפתי תפתח </w:t>
      </w:r>
      <w:r>
        <w:rPr>
          <w:rFonts w:hint="cs"/>
          <w:rtl/>
        </w:rPr>
        <w:t>וכ</w:t>
      </w:r>
      <w:r w:rsidRPr="00CD3591">
        <w:rPr>
          <w:rtl/>
        </w:rPr>
        <w:t>ל האומר בו כי שם ד' אקרא וכו' או שומע תפלה וכו' אינו מן</w:t>
      </w:r>
      <w:r w:rsidRPr="00CD3591">
        <w:rPr>
          <w:rFonts w:hint="cs"/>
          <w:rtl/>
        </w:rPr>
        <w:t xml:space="preserve"> </w:t>
      </w:r>
      <w:r w:rsidRPr="00CD3591">
        <w:rPr>
          <w:rtl/>
        </w:rPr>
        <w:t>המהדרין</w:t>
      </w:r>
      <w:r>
        <w:rPr>
          <w:rFonts w:hint="cs"/>
          <w:rtl/>
        </w:rPr>
        <w:t>'.</w:t>
      </w:r>
      <w:r w:rsidRPr="00CD3591">
        <w:rPr>
          <w:rtl/>
        </w:rPr>
        <w:t xml:space="preserve"> עכ"ל</w:t>
      </w:r>
      <w:r>
        <w:rPr>
          <w:rFonts w:hint="cs"/>
          <w:rtl/>
        </w:rPr>
        <w:t>"</w:t>
      </w:r>
      <w:r w:rsidRPr="00CD3591">
        <w:rPr>
          <w:rtl/>
        </w:rPr>
        <w:t>.</w:t>
      </w:r>
    </w:p>
    <w:p w14:paraId="2D170406" w14:textId="7C70BE6F" w:rsidR="009C6352" w:rsidRDefault="009C6352" w:rsidP="009C6352">
      <w:pPr>
        <w:numPr>
          <w:ilvl w:val="3"/>
          <w:numId w:val="4"/>
        </w:numPr>
        <w:jc w:val="both"/>
      </w:pPr>
      <w:r w:rsidRPr="00C7620A">
        <w:rPr>
          <w:rFonts w:hint="cs"/>
          <w:rtl/>
        </w:rPr>
        <w:t xml:space="preserve">לענין </w:t>
      </w:r>
      <w:r>
        <w:rPr>
          <w:rFonts w:hint="cs"/>
          <w:rtl/>
        </w:rPr>
        <w:t>מעריב - עי' סי' רל"ו סעי' ב', לשיטות ומראי מקומות.</w:t>
      </w:r>
    </w:p>
    <w:p w14:paraId="0C46AF6C" w14:textId="77777777" w:rsidR="00251ECA" w:rsidRDefault="00251ECA" w:rsidP="00251ECA">
      <w:pPr>
        <w:jc w:val="both"/>
      </w:pPr>
    </w:p>
    <w:p w14:paraId="7827447A" w14:textId="3B24DA70" w:rsidR="00B214BE" w:rsidRDefault="007F6113" w:rsidP="00B214BE">
      <w:pPr>
        <w:numPr>
          <w:ilvl w:val="0"/>
          <w:numId w:val="4"/>
        </w:numPr>
        <w:jc w:val="both"/>
      </w:pPr>
      <w:r>
        <w:rPr>
          <w:rFonts w:hint="cs"/>
          <w:rtl/>
        </w:rPr>
        <w:t>.</w:t>
      </w:r>
    </w:p>
    <w:p w14:paraId="65631E35" w14:textId="0597435F" w:rsidR="00C31C6E" w:rsidRDefault="00C31C6E" w:rsidP="007F6113">
      <w:pPr>
        <w:numPr>
          <w:ilvl w:val="1"/>
          <w:numId w:val="4"/>
        </w:numPr>
        <w:jc w:val="both"/>
      </w:pPr>
      <w:r w:rsidRPr="00152B23">
        <w:rPr>
          <w:rFonts w:hint="cs"/>
          <w:u w:val="single"/>
          <w:rtl/>
        </w:rPr>
        <w:t>קהילות יעקב</w:t>
      </w:r>
      <w:r>
        <w:rPr>
          <w:rFonts w:hint="cs"/>
          <w:rtl/>
        </w:rPr>
        <w:t xml:space="preserve"> (ברכות סי' ב'  ).</w:t>
      </w:r>
    </w:p>
    <w:p w14:paraId="170052C2" w14:textId="77777777" w:rsidR="00C31C6E" w:rsidRDefault="00C31C6E" w:rsidP="00C31C6E">
      <w:pPr>
        <w:jc w:val="both"/>
      </w:pPr>
    </w:p>
    <w:p w14:paraId="24FD9BC3" w14:textId="57CCD74A" w:rsidR="009C6352" w:rsidRDefault="009C6352" w:rsidP="009C6352">
      <w:pPr>
        <w:pStyle w:val="ListParagraph"/>
        <w:numPr>
          <w:ilvl w:val="1"/>
          <w:numId w:val="4"/>
        </w:numPr>
        <w:jc w:val="both"/>
      </w:pPr>
      <w:r w:rsidRPr="009C6352">
        <w:rPr>
          <w:rFonts w:hint="cs"/>
          <w:b/>
          <w:bCs/>
          <w:rtl/>
        </w:rPr>
        <w:t>אם ענה "</w:t>
      </w:r>
      <w:r w:rsidRPr="009C6352">
        <w:rPr>
          <w:b/>
          <w:bCs/>
          <w:rtl/>
        </w:rPr>
        <w:t>אמן</w:t>
      </w:r>
      <w:r w:rsidRPr="009C6352">
        <w:rPr>
          <w:rFonts w:hint="cs"/>
          <w:b/>
          <w:bCs/>
          <w:rtl/>
        </w:rPr>
        <w:t>"</w:t>
      </w:r>
      <w:r w:rsidRPr="009C6352">
        <w:rPr>
          <w:b/>
          <w:bCs/>
          <w:rtl/>
        </w:rPr>
        <w:t xml:space="preserve"> אחר גאל ישראל</w:t>
      </w:r>
      <w:r>
        <w:rPr>
          <w:rFonts w:hint="cs"/>
          <w:rtl/>
        </w:rPr>
        <w:t>.</w:t>
      </w:r>
    </w:p>
    <w:p w14:paraId="1569DBCD" w14:textId="77777777" w:rsidR="009C6352" w:rsidRDefault="009C6352" w:rsidP="009C6352">
      <w:pPr>
        <w:pStyle w:val="ListParagraph"/>
        <w:numPr>
          <w:ilvl w:val="2"/>
          <w:numId w:val="4"/>
        </w:numPr>
        <w:jc w:val="both"/>
      </w:pPr>
      <w:r>
        <w:rPr>
          <w:rFonts w:hint="cs"/>
          <w:rtl/>
        </w:rPr>
        <w:t>לא יפסיק.</w:t>
      </w:r>
    </w:p>
    <w:p w14:paraId="50378402" w14:textId="156E0968" w:rsidR="009C6352" w:rsidRDefault="009C6352" w:rsidP="009C6352">
      <w:pPr>
        <w:pStyle w:val="ListParagraph"/>
        <w:numPr>
          <w:ilvl w:val="3"/>
          <w:numId w:val="4"/>
        </w:numPr>
        <w:jc w:val="both"/>
      </w:pPr>
      <w:r w:rsidRPr="009C6352">
        <w:rPr>
          <w:rFonts w:hint="cs"/>
          <w:u w:val="single"/>
          <w:rtl/>
        </w:rPr>
        <w:t>מחבר</w:t>
      </w:r>
      <w:r>
        <w:rPr>
          <w:rFonts w:hint="cs"/>
          <w:rtl/>
        </w:rPr>
        <w:t xml:space="preserve"> (סעי' א', </w:t>
      </w:r>
      <w:r>
        <w:rPr>
          <w:rtl/>
        </w:rPr>
        <w:t>סי' ס"ו סעי' ז'</w:t>
      </w:r>
      <w:r>
        <w:rPr>
          <w:rFonts w:hint="cs"/>
          <w:rtl/>
        </w:rPr>
        <w:t xml:space="preserve">  ).</w:t>
      </w:r>
    </w:p>
    <w:p w14:paraId="396B8CC2" w14:textId="6E03CE3C" w:rsidR="009C6352" w:rsidRDefault="009C6352" w:rsidP="009C6352">
      <w:pPr>
        <w:pStyle w:val="ListParagraph"/>
        <w:numPr>
          <w:ilvl w:val="3"/>
          <w:numId w:val="4"/>
        </w:numPr>
        <w:jc w:val="both"/>
      </w:pPr>
      <w:r w:rsidRPr="009C6352">
        <w:rPr>
          <w:rFonts w:hint="cs"/>
          <w:u w:val="single"/>
          <w:rtl/>
        </w:rPr>
        <w:t>ערה"ש</w:t>
      </w:r>
      <w:r>
        <w:rPr>
          <w:rtl/>
        </w:rPr>
        <w:t xml:space="preserve"> </w:t>
      </w:r>
      <w:r>
        <w:rPr>
          <w:rFonts w:hint="cs"/>
          <w:rtl/>
        </w:rPr>
        <w:t xml:space="preserve">(סעי' ב', </w:t>
      </w:r>
      <w:r>
        <w:rPr>
          <w:rtl/>
        </w:rPr>
        <w:t>סי'</w:t>
      </w:r>
      <w:r>
        <w:rPr>
          <w:rFonts w:hint="cs"/>
          <w:rtl/>
        </w:rPr>
        <w:t xml:space="preserve"> </w:t>
      </w:r>
      <w:r>
        <w:rPr>
          <w:rtl/>
        </w:rPr>
        <w:t>ס"ו סעי' י"ד</w:t>
      </w:r>
      <w:r>
        <w:rPr>
          <w:rFonts w:hint="cs"/>
          <w:rtl/>
        </w:rPr>
        <w:t xml:space="preserve">  )</w:t>
      </w:r>
      <w:r>
        <w:rPr>
          <w:rtl/>
        </w:rPr>
        <w:t>.</w:t>
      </w:r>
    </w:p>
    <w:p w14:paraId="566440AD" w14:textId="42B19133" w:rsidR="009C6352" w:rsidRDefault="009C6352" w:rsidP="009C6352">
      <w:pPr>
        <w:pStyle w:val="ListParagraph"/>
        <w:numPr>
          <w:ilvl w:val="2"/>
          <w:numId w:val="4"/>
        </w:numPr>
        <w:jc w:val="both"/>
      </w:pPr>
      <w:r>
        <w:rPr>
          <w:rFonts w:hint="cs"/>
          <w:rtl/>
        </w:rPr>
        <w:t>ענה אמן.</w:t>
      </w:r>
    </w:p>
    <w:p w14:paraId="092711B3" w14:textId="7CE3F36C" w:rsidR="009C6352" w:rsidRDefault="009C6352" w:rsidP="00152B23">
      <w:pPr>
        <w:pStyle w:val="ListParagraph"/>
        <w:numPr>
          <w:ilvl w:val="3"/>
          <w:numId w:val="4"/>
        </w:numPr>
        <w:jc w:val="both"/>
        <w:rPr>
          <w:rtl/>
        </w:rPr>
      </w:pPr>
      <w:r>
        <w:rPr>
          <w:rFonts w:hint="cs"/>
          <w:u w:val="single"/>
          <w:rtl/>
        </w:rPr>
        <w:t>רמ"א</w:t>
      </w:r>
      <w:r>
        <w:rPr>
          <w:rFonts w:hint="cs"/>
          <w:rtl/>
        </w:rPr>
        <w:t xml:space="preserve"> (סעי' א', </w:t>
      </w:r>
      <w:r>
        <w:rPr>
          <w:rtl/>
        </w:rPr>
        <w:t>סי' ס"ו סעי' ז'</w:t>
      </w:r>
      <w:r>
        <w:rPr>
          <w:rFonts w:hint="cs"/>
          <w:rtl/>
        </w:rPr>
        <w:t xml:space="preserve">  ).</w:t>
      </w:r>
    </w:p>
    <w:p w14:paraId="41029C87" w14:textId="77777777" w:rsidR="009C6352" w:rsidRPr="009C6352" w:rsidRDefault="009C6352" w:rsidP="009C6352">
      <w:pPr>
        <w:jc w:val="both"/>
      </w:pPr>
    </w:p>
    <w:p w14:paraId="5230155C" w14:textId="6F057FBE" w:rsidR="009C6352" w:rsidRDefault="005337F9" w:rsidP="009C6352">
      <w:pPr>
        <w:numPr>
          <w:ilvl w:val="1"/>
          <w:numId w:val="4"/>
        </w:numPr>
        <w:jc w:val="both"/>
      </w:pPr>
      <w:r w:rsidRPr="009C6352">
        <w:rPr>
          <w:b/>
          <w:bCs/>
          <w:rtl/>
        </w:rPr>
        <w:t>האם לסיים ברכת גאל ישראל בלחש כדי שלא יענו אמן</w:t>
      </w:r>
      <w:r w:rsidR="009C6352">
        <w:rPr>
          <w:rFonts w:hint="cs"/>
          <w:rtl/>
        </w:rPr>
        <w:t>.</w:t>
      </w:r>
      <w:r>
        <w:rPr>
          <w:rFonts w:hint="cs"/>
          <w:rtl/>
        </w:rPr>
        <w:t xml:space="preserve"> </w:t>
      </w:r>
      <w:r w:rsidR="009C6352">
        <w:rPr>
          <w:rFonts w:hint="cs"/>
          <w:rtl/>
        </w:rPr>
        <w:t xml:space="preserve"> .</w:t>
      </w:r>
    </w:p>
    <w:p w14:paraId="4DE5B209" w14:textId="77777777" w:rsidR="009C6352" w:rsidRDefault="009C6352" w:rsidP="009C6352">
      <w:pPr>
        <w:numPr>
          <w:ilvl w:val="2"/>
          <w:numId w:val="4"/>
        </w:numPr>
        <w:jc w:val="both"/>
      </w:pPr>
      <w:r>
        <w:rPr>
          <w:rFonts w:hint="cs"/>
          <w:rtl/>
        </w:rPr>
        <w:t>יסיים בלחש.</w:t>
      </w:r>
    </w:p>
    <w:p w14:paraId="4C147A08" w14:textId="7A9F4622" w:rsidR="009C6352" w:rsidRDefault="009C6352" w:rsidP="009C6352">
      <w:pPr>
        <w:pStyle w:val="ListParagraph"/>
        <w:numPr>
          <w:ilvl w:val="3"/>
          <w:numId w:val="4"/>
        </w:numPr>
        <w:jc w:val="both"/>
      </w:pPr>
      <w:r w:rsidRPr="009C6352">
        <w:rPr>
          <w:rFonts w:hint="cs"/>
          <w:u w:val="single"/>
          <w:rtl/>
        </w:rPr>
        <w:t>חתן סופר</w:t>
      </w:r>
      <w:r>
        <w:rPr>
          <w:rFonts w:hint="cs"/>
          <w:rtl/>
        </w:rPr>
        <w:t xml:space="preserve"> (או"ח ח"ב בעבודת הקודש שער התפלה סו</w:t>
      </w:r>
      <w:r w:rsidR="00251ECA">
        <w:rPr>
          <w:rFonts w:hint="cs"/>
          <w:rtl/>
        </w:rPr>
        <w:t xml:space="preserve">ף </w:t>
      </w:r>
      <w:r>
        <w:rPr>
          <w:rFonts w:hint="cs"/>
          <w:rtl/>
        </w:rPr>
        <w:t>ס</w:t>
      </w:r>
      <w:r w:rsidR="00251ECA">
        <w:rPr>
          <w:rFonts w:hint="cs"/>
          <w:rtl/>
        </w:rPr>
        <w:t>י'</w:t>
      </w:r>
      <w:r>
        <w:rPr>
          <w:rFonts w:hint="cs"/>
          <w:rtl/>
        </w:rPr>
        <w:t xml:space="preserve"> י'  ): ובכמה מקומות נוהגין שהש"ץ מסיים ברכת גאל ישראל בלחש, והוא לדעתי מנהג נכון הוא מאוד. וראוי להנהיג כן בכל המקומות שלא להכניס עצמו בספק.</w:t>
      </w:r>
    </w:p>
    <w:p w14:paraId="4E3E7A46" w14:textId="5012DB7B" w:rsidR="009C6352" w:rsidRDefault="009C6352" w:rsidP="009C6352">
      <w:pPr>
        <w:pStyle w:val="ListParagraph"/>
        <w:numPr>
          <w:ilvl w:val="3"/>
          <w:numId w:val="4"/>
        </w:numPr>
        <w:jc w:val="both"/>
      </w:pPr>
      <w:r w:rsidRPr="009C6352">
        <w:rPr>
          <w:rFonts w:hint="cs"/>
          <w:u w:val="single"/>
          <w:rtl/>
        </w:rPr>
        <w:t>דרכי חיים ושלום</w:t>
      </w:r>
      <w:r>
        <w:rPr>
          <w:rFonts w:hint="cs"/>
          <w:rtl/>
        </w:rPr>
        <w:t xml:space="preserve"> (אות קמ"ד  ) כתב שבעל המנחת אלעזר, צור ישראל וגו' סיים בלחש. [ויעוין באשל אברהם (בוטשאטש סי' ס"ו ד"ה עוד מצאתי) שכתב: אני נוהג כשאני מתפלל לפני העמוד לומר בחשאי בא"י דברכות קריאת שמע לפניה ולאחריה, וכן כל ברכת גאל ישראל].</w:t>
      </w:r>
    </w:p>
    <w:p w14:paraId="7E7AEEF9" w14:textId="2D498EF6" w:rsidR="00160F05" w:rsidRDefault="00160F05" w:rsidP="009C6352">
      <w:pPr>
        <w:pStyle w:val="ListParagraph"/>
        <w:numPr>
          <w:ilvl w:val="3"/>
          <w:numId w:val="4"/>
        </w:numPr>
        <w:jc w:val="both"/>
      </w:pPr>
      <w:r w:rsidRPr="00251ECA">
        <w:rPr>
          <w:rFonts w:hint="cs"/>
          <w:u w:val="single"/>
          <w:rtl/>
        </w:rPr>
        <w:t>הגרח"ק</w:t>
      </w:r>
      <w:r>
        <w:rPr>
          <w:rFonts w:hint="cs"/>
          <w:rtl/>
        </w:rPr>
        <w:t xml:space="preserve"> שליט"א (אשי ישראל תשובה נ"ב) </w:t>
      </w:r>
      <w:r>
        <w:rPr>
          <w:rtl/>
        </w:rPr>
        <w:t>–</w:t>
      </w:r>
      <w:r>
        <w:rPr>
          <w:rFonts w:hint="cs"/>
          <w:rtl/>
        </w:rPr>
        <w:t xml:space="preserve"> "</w:t>
      </w:r>
      <w:r w:rsidRPr="00160F05">
        <w:rPr>
          <w:rtl/>
        </w:rPr>
        <w:t>איך נהגו אצל מרן החזו"א בסיום ברכת גאל ישראל, דיש מקומות שנוהגים שהש"ץ מסיים תיבת 'ישראל' בשקט כדי שלא יצטרכו לענות, ובמ"ב לא הביא עצה זו. תשובה: הוא מנהג יפה</w:t>
      </w:r>
      <w:r>
        <w:rPr>
          <w:rFonts w:hint="cs"/>
          <w:rtl/>
        </w:rPr>
        <w:t>".</w:t>
      </w:r>
    </w:p>
    <w:p w14:paraId="79FE4B2E" w14:textId="568523AC" w:rsidR="00160F05" w:rsidRDefault="00160F05" w:rsidP="00160F05">
      <w:pPr>
        <w:pStyle w:val="ListParagraph"/>
        <w:ind w:left="567"/>
        <w:jc w:val="both"/>
      </w:pPr>
      <w:r w:rsidRPr="00251ECA">
        <w:rPr>
          <w:rFonts w:hint="cs"/>
          <w:u w:val="single"/>
          <w:rtl/>
        </w:rPr>
        <w:t>הגרח"ק</w:t>
      </w:r>
      <w:r>
        <w:rPr>
          <w:rFonts w:hint="cs"/>
          <w:rtl/>
        </w:rPr>
        <w:t xml:space="preserve"> שליט"א (</w:t>
      </w:r>
      <w:r w:rsidRPr="00251ECA">
        <w:rPr>
          <w:rFonts w:hint="cs"/>
          <w:rtl/>
        </w:rPr>
        <w:t xml:space="preserve">דעת נוטה </w:t>
      </w:r>
      <w:r>
        <w:rPr>
          <w:rFonts w:hint="cs"/>
          <w:rtl/>
        </w:rPr>
        <w:t xml:space="preserve">ח"א הל' תפילה </w:t>
      </w:r>
      <w:r w:rsidRPr="00251ECA">
        <w:rPr>
          <w:rFonts w:hint="cs"/>
          <w:rtl/>
        </w:rPr>
        <w:t>הע' קל"ז</w:t>
      </w:r>
      <w:r>
        <w:rPr>
          <w:rFonts w:hint="cs"/>
          <w:rtl/>
        </w:rPr>
        <w:t>, עמ' ש'</w:t>
      </w:r>
      <w:r w:rsidRPr="00251ECA">
        <w:rPr>
          <w:rFonts w:hint="cs"/>
          <w:rtl/>
        </w:rPr>
        <w:t>)</w:t>
      </w:r>
      <w:r>
        <w:rPr>
          <w:rFonts w:hint="cs"/>
          <w:rtl/>
        </w:rPr>
        <w:t xml:space="preserve"> </w:t>
      </w:r>
      <w:r>
        <w:rPr>
          <w:rtl/>
        </w:rPr>
        <w:t>–</w:t>
      </w:r>
      <w:r>
        <w:rPr>
          <w:rFonts w:hint="cs"/>
          <w:rtl/>
        </w:rPr>
        <w:t xml:space="preserve"> "</w:t>
      </w:r>
      <w:r w:rsidRPr="00160F05">
        <w:rPr>
          <w:rtl/>
        </w:rPr>
        <w:t>שאלה: האם מה שנהגו בהרבה בתי כנטיות לסיים גאל ישראל בלחש, הוא מנהג בטעות, ויש להשתדל לא לנהוג כן. [אלא לסיים עם הש"ץ ביחד וכדומה]. או שזה מנהג יפה, וראוי לנהוג כן לכתחילה. תשובה: ראוי לנהוג כן</w:t>
      </w:r>
      <w:r>
        <w:rPr>
          <w:rFonts w:hint="cs"/>
          <w:rtl/>
        </w:rPr>
        <w:t>".</w:t>
      </w:r>
    </w:p>
    <w:p w14:paraId="3ED1731D" w14:textId="5F941034" w:rsidR="009C6352" w:rsidRDefault="009C6352" w:rsidP="009C6352">
      <w:pPr>
        <w:numPr>
          <w:ilvl w:val="2"/>
          <w:numId w:val="4"/>
        </w:numPr>
        <w:jc w:val="both"/>
      </w:pPr>
      <w:r>
        <w:rPr>
          <w:rFonts w:hint="cs"/>
          <w:rtl/>
        </w:rPr>
        <w:t>יסיים בקול רם.</w:t>
      </w:r>
    </w:p>
    <w:p w14:paraId="73B8EC2B" w14:textId="77777777" w:rsidR="009C6352" w:rsidRDefault="009C6352" w:rsidP="009C6352">
      <w:pPr>
        <w:pStyle w:val="ListParagraph"/>
        <w:numPr>
          <w:ilvl w:val="3"/>
          <w:numId w:val="4"/>
        </w:numPr>
        <w:jc w:val="both"/>
        <w:rPr>
          <w:rtl/>
        </w:rPr>
      </w:pPr>
      <w:r w:rsidRPr="009C6352">
        <w:rPr>
          <w:u w:val="single"/>
          <w:rtl/>
        </w:rPr>
        <w:t>לקט הקמח החדש</w:t>
      </w:r>
      <w:r>
        <w:rPr>
          <w:rtl/>
        </w:rPr>
        <w:t xml:space="preserve"> (סי' ס"ו ס"ק ל"ג</w:t>
      </w:r>
      <w:r>
        <w:rPr>
          <w:rFonts w:hint="cs"/>
          <w:rtl/>
        </w:rPr>
        <w:t xml:space="preserve">  </w:t>
      </w:r>
      <w:r>
        <w:rPr>
          <w:rtl/>
        </w:rPr>
        <w:t>) ששמע מתלמידי הגאון מהרי"ץ</w:t>
      </w:r>
      <w:r>
        <w:rPr>
          <w:rFonts w:hint="cs"/>
          <w:rtl/>
        </w:rPr>
        <w:t xml:space="preserve"> </w:t>
      </w:r>
      <w:r>
        <w:rPr>
          <w:rtl/>
        </w:rPr>
        <w:t>דושינסקי שהקפיד מאד שהש"ץ יסיים גאל ישראל בקול רם</w:t>
      </w:r>
      <w:r>
        <w:rPr>
          <w:rFonts w:hint="cs"/>
          <w:rtl/>
        </w:rPr>
        <w:t>"</w:t>
      </w:r>
      <w:r>
        <w:rPr>
          <w:rtl/>
        </w:rPr>
        <w:t>.</w:t>
      </w:r>
    </w:p>
    <w:p w14:paraId="102EB7C7" w14:textId="177FC62F" w:rsidR="00172896" w:rsidRPr="00172896" w:rsidRDefault="00172896" w:rsidP="009C6352">
      <w:pPr>
        <w:pStyle w:val="ListParagraph"/>
        <w:numPr>
          <w:ilvl w:val="3"/>
          <w:numId w:val="4"/>
        </w:numPr>
        <w:jc w:val="both"/>
      </w:pPr>
      <w:r w:rsidRPr="00152B23">
        <w:rPr>
          <w:rFonts w:hint="cs"/>
          <w:u w:val="single"/>
          <w:rtl/>
        </w:rPr>
        <w:t>אמת ליעקב</w:t>
      </w:r>
      <w:r>
        <w:rPr>
          <w:rFonts w:hint="cs"/>
          <w:rtl/>
        </w:rPr>
        <w:t xml:space="preserve"> (הע' צ"ג)</w:t>
      </w:r>
      <w:r>
        <w:rPr>
          <w:rFonts w:hint="cs"/>
          <w:rtl/>
        </w:rPr>
        <w:t xml:space="preserve"> </w:t>
      </w:r>
      <w:r>
        <w:rPr>
          <w:rtl/>
        </w:rPr>
        <w:t>–</w:t>
      </w:r>
      <w:r>
        <w:rPr>
          <w:rFonts w:hint="cs"/>
          <w:rtl/>
        </w:rPr>
        <w:t xml:space="preserve"> "</w:t>
      </w:r>
      <w:r w:rsidRPr="00172896">
        <w:rPr>
          <w:rtl/>
        </w:rPr>
        <w:t>מה שיש נוהגים לומר בלחש תיבות 'גאל ישראל' כדי שלא יענו אמן, אינו נכון, כי התקנה היתה שהש"ץ יוציא את הציבור בברכתו</w:t>
      </w:r>
      <w:r>
        <w:rPr>
          <w:rFonts w:hint="cs"/>
          <w:rtl/>
        </w:rPr>
        <w:t>".</w:t>
      </w:r>
    </w:p>
    <w:p w14:paraId="7579F66D" w14:textId="22541ECF" w:rsidR="009C6352" w:rsidRDefault="009C6352" w:rsidP="009C6352">
      <w:pPr>
        <w:pStyle w:val="ListParagraph"/>
        <w:numPr>
          <w:ilvl w:val="3"/>
          <w:numId w:val="4"/>
        </w:numPr>
        <w:jc w:val="both"/>
        <w:rPr>
          <w:rtl/>
        </w:rPr>
      </w:pPr>
      <w:r w:rsidRPr="009C6352">
        <w:rPr>
          <w:u w:val="single"/>
          <w:rtl/>
        </w:rPr>
        <w:t>הגריש</w:t>
      </w:r>
      <w:r w:rsidRPr="009C6352">
        <w:rPr>
          <w:rFonts w:hint="cs"/>
          <w:u w:val="single"/>
          <w:rtl/>
        </w:rPr>
        <w:t>"</w:t>
      </w:r>
      <w:r w:rsidRPr="009C6352">
        <w:rPr>
          <w:u w:val="single"/>
          <w:rtl/>
        </w:rPr>
        <w:t>א</w:t>
      </w:r>
      <w:r>
        <w:rPr>
          <w:rtl/>
        </w:rPr>
        <w:t xml:space="preserve"> </w:t>
      </w:r>
      <w:r>
        <w:rPr>
          <w:rFonts w:hint="cs"/>
          <w:rtl/>
        </w:rPr>
        <w:t>זצ"ל</w:t>
      </w:r>
      <w:r>
        <w:rPr>
          <w:rtl/>
        </w:rPr>
        <w:t xml:space="preserve"> </w:t>
      </w:r>
      <w:r>
        <w:rPr>
          <w:rFonts w:hint="cs"/>
          <w:rtl/>
        </w:rPr>
        <w:t>(אליבא דהלכתא גליון י"ג עמ' ב' טור ב') – "</w:t>
      </w:r>
      <w:r>
        <w:rPr>
          <w:rtl/>
        </w:rPr>
        <w:t>דיש לסיים ברכת גאל ישראל בקול</w:t>
      </w:r>
      <w:r>
        <w:rPr>
          <w:rFonts w:hint="cs"/>
          <w:rtl/>
        </w:rPr>
        <w:t xml:space="preserve"> </w:t>
      </w:r>
      <w:r>
        <w:rPr>
          <w:rtl/>
        </w:rPr>
        <w:t>רם</w:t>
      </w:r>
      <w:r>
        <w:rPr>
          <w:rFonts w:hint="cs"/>
          <w:rtl/>
        </w:rPr>
        <w:t>"</w:t>
      </w:r>
      <w:r>
        <w:rPr>
          <w:rtl/>
        </w:rPr>
        <w:t>.</w:t>
      </w:r>
    </w:p>
    <w:p w14:paraId="73907AD1" w14:textId="77777777" w:rsidR="009C6352" w:rsidRPr="009C6352" w:rsidRDefault="009C6352" w:rsidP="009C6352">
      <w:pPr>
        <w:pStyle w:val="ListParagraph"/>
        <w:numPr>
          <w:ilvl w:val="3"/>
          <w:numId w:val="4"/>
        </w:numPr>
        <w:jc w:val="both"/>
      </w:pPr>
      <w:r w:rsidRPr="009C6352">
        <w:rPr>
          <w:rFonts w:hint="cs"/>
          <w:u w:val="single"/>
          <w:rtl/>
        </w:rPr>
        <w:t>הגרחפ"</w:t>
      </w:r>
      <w:r w:rsidRPr="009C6352">
        <w:rPr>
          <w:u w:val="single"/>
          <w:rtl/>
        </w:rPr>
        <w:t>ש</w:t>
      </w:r>
      <w:r>
        <w:rPr>
          <w:rtl/>
        </w:rPr>
        <w:t xml:space="preserve"> </w:t>
      </w:r>
      <w:r>
        <w:rPr>
          <w:rFonts w:hint="cs"/>
          <w:rtl/>
        </w:rPr>
        <w:t>זצ"ל</w:t>
      </w:r>
      <w:r>
        <w:rPr>
          <w:rtl/>
        </w:rPr>
        <w:t xml:space="preserve"> </w:t>
      </w:r>
      <w:r>
        <w:rPr>
          <w:rFonts w:hint="cs"/>
          <w:rtl/>
        </w:rPr>
        <w:t>(</w:t>
      </w:r>
      <w:r>
        <w:rPr>
          <w:rtl/>
        </w:rPr>
        <w:t>בתשו' בס' עיוני הלכה שם</w:t>
      </w:r>
      <w:r>
        <w:rPr>
          <w:rFonts w:hint="cs"/>
          <w:rtl/>
        </w:rPr>
        <w:t xml:space="preserve"> </w:t>
      </w:r>
      <w:r>
        <w:rPr>
          <w:rtl/>
        </w:rPr>
        <w:t>אות ה'</w:t>
      </w:r>
      <w:r>
        <w:rPr>
          <w:rFonts w:hint="cs"/>
          <w:rtl/>
        </w:rPr>
        <w:t xml:space="preserve">  </w:t>
      </w:r>
      <w:r>
        <w:rPr>
          <w:rtl/>
        </w:rPr>
        <w:t>)</w:t>
      </w:r>
      <w:r>
        <w:rPr>
          <w:rFonts w:hint="cs"/>
          <w:rtl/>
        </w:rPr>
        <w:t xml:space="preserve"> </w:t>
      </w:r>
      <w:r>
        <w:rPr>
          <w:rtl/>
        </w:rPr>
        <w:t>–</w:t>
      </w:r>
      <w:r>
        <w:rPr>
          <w:rFonts w:hint="cs"/>
          <w:rtl/>
        </w:rPr>
        <w:t xml:space="preserve"> "</w:t>
      </w:r>
      <w:r>
        <w:rPr>
          <w:rtl/>
        </w:rPr>
        <w:t>כבר מילתי אמורה בענין זה שנים רבות, שתמהתי על מנהג זה שנתחדש</w:t>
      </w:r>
      <w:r>
        <w:rPr>
          <w:rFonts w:hint="cs"/>
          <w:rtl/>
        </w:rPr>
        <w:t xml:space="preserve"> </w:t>
      </w:r>
      <w:r>
        <w:rPr>
          <w:rtl/>
        </w:rPr>
        <w:t>לסיים בלחש, שהרי חתימת ברכה זו היא חלק מברכות קר"ש וחובת השליח</w:t>
      </w:r>
      <w:r>
        <w:rPr>
          <w:rFonts w:hint="cs"/>
          <w:rtl/>
        </w:rPr>
        <w:t xml:space="preserve"> </w:t>
      </w:r>
      <w:r>
        <w:rPr>
          <w:rtl/>
        </w:rPr>
        <w:t>ציבור לאומרה בקול רם כדי שישמעו הציבור את חתימת הברכה וכן מבאר הגר"א</w:t>
      </w:r>
      <w:r>
        <w:rPr>
          <w:rFonts w:hint="cs"/>
          <w:rtl/>
        </w:rPr>
        <w:t xml:space="preserve"> </w:t>
      </w:r>
      <w:r>
        <w:rPr>
          <w:rtl/>
        </w:rPr>
        <w:t>בסימן ס"ו דברכות אלו עיקר תקנתן היתה שיאמרן הש"ץ בקול רם ולהוציא</w:t>
      </w:r>
      <w:r>
        <w:rPr>
          <w:rFonts w:hint="cs"/>
          <w:rtl/>
        </w:rPr>
        <w:t xml:space="preserve"> </w:t>
      </w:r>
      <w:r>
        <w:rPr>
          <w:rtl/>
        </w:rPr>
        <w:t>את הציבור ואף היום שהציבור אומרן נשארה התקנה הראשונה עליו לפחות</w:t>
      </w:r>
      <w:r>
        <w:rPr>
          <w:rFonts w:hint="cs"/>
          <w:rtl/>
        </w:rPr>
        <w:t xml:space="preserve"> </w:t>
      </w:r>
      <w:r>
        <w:rPr>
          <w:rtl/>
        </w:rPr>
        <w:t>לומר את סיום הברכות וחתימתן בקול רם. ודבר זה רואים מכל מה שהאריכו</w:t>
      </w:r>
      <w:r>
        <w:rPr>
          <w:rFonts w:hint="cs"/>
          <w:rtl/>
        </w:rPr>
        <w:t xml:space="preserve"> </w:t>
      </w:r>
      <w:r>
        <w:rPr>
          <w:rtl/>
        </w:rPr>
        <w:t>האחרונים ליישב מנהג המדקדקים שחששו לדעת הרמ"א שמותר לענות על אמן</w:t>
      </w:r>
      <w:r>
        <w:rPr>
          <w:rFonts w:hint="cs"/>
          <w:rtl/>
        </w:rPr>
        <w:t xml:space="preserve"> </w:t>
      </w:r>
      <w:r>
        <w:rPr>
          <w:rtl/>
        </w:rPr>
        <w:t>זו בין גאולה לתפילה ונתנו כל מיני עצות לאחר או להקדים. יעוין באחרונים שם</w:t>
      </w:r>
      <w:r>
        <w:rPr>
          <w:rFonts w:hint="cs"/>
          <w:rtl/>
        </w:rPr>
        <w:t xml:space="preserve"> </w:t>
      </w:r>
      <w:r>
        <w:rPr>
          <w:rtl/>
        </w:rPr>
        <w:t>בסימן ס"ו, ולא נתנו עצה פשוטה זו שיסיים הש"ץ בקול נמוך.</w:t>
      </w:r>
    </w:p>
    <w:p w14:paraId="1DFB4BD8" w14:textId="4C996BD8" w:rsidR="009C6352" w:rsidRPr="009C6352" w:rsidRDefault="009C6352" w:rsidP="009C6352">
      <w:pPr>
        <w:pStyle w:val="ListParagraph"/>
        <w:numPr>
          <w:ilvl w:val="3"/>
          <w:numId w:val="4"/>
        </w:numPr>
        <w:jc w:val="both"/>
      </w:pPr>
      <w:r w:rsidRPr="009C6352">
        <w:rPr>
          <w:u w:val="single"/>
          <w:rtl/>
        </w:rPr>
        <w:t>בית ברוך</w:t>
      </w:r>
      <w:r>
        <w:rPr>
          <w:rtl/>
        </w:rPr>
        <w:t xml:space="preserve"> (על הח"א כלל כ' ס"ק נ"ו</w:t>
      </w:r>
      <w:r>
        <w:rPr>
          <w:rFonts w:hint="cs"/>
          <w:rtl/>
        </w:rPr>
        <w:t xml:space="preserve">  </w:t>
      </w:r>
      <w:r>
        <w:rPr>
          <w:rtl/>
        </w:rPr>
        <w:t>): וראיתי מדקדקים חדשים</w:t>
      </w:r>
      <w:r>
        <w:rPr>
          <w:rFonts w:hint="cs"/>
          <w:rtl/>
        </w:rPr>
        <w:t xml:space="preserve"> </w:t>
      </w:r>
      <w:r>
        <w:rPr>
          <w:rtl/>
        </w:rPr>
        <w:t>שהחזן אומר "גאל ישראל" בלחש, אבל מהא דכל האחרונים חיפשו עצות האיך</w:t>
      </w:r>
      <w:r>
        <w:rPr>
          <w:rFonts w:hint="cs"/>
          <w:rtl/>
        </w:rPr>
        <w:t xml:space="preserve"> </w:t>
      </w:r>
      <w:r>
        <w:rPr>
          <w:rtl/>
        </w:rPr>
        <w:t>לצאת לכו"ע ולא כתבו עצה זו מסתמא דלא סבירא להו והדין עמהם או משום</w:t>
      </w:r>
      <w:r>
        <w:rPr>
          <w:rFonts w:hint="cs"/>
          <w:rtl/>
        </w:rPr>
        <w:t xml:space="preserve"> </w:t>
      </w:r>
      <w:r>
        <w:rPr>
          <w:rtl/>
        </w:rPr>
        <w:t>דאין זו דרך כבוד או משום לפי מה דנקטינן דאם יודע איזה ברכה מסיים עונה</w:t>
      </w:r>
      <w:r>
        <w:rPr>
          <w:rFonts w:hint="cs"/>
          <w:rtl/>
        </w:rPr>
        <w:t xml:space="preserve"> </w:t>
      </w:r>
      <w:r>
        <w:rPr>
          <w:rtl/>
        </w:rPr>
        <w:t>אמן וכשאומר החזן בקול רם בא"י הרי יודע מתי הוא מסיים גאל ישראל, ונמצא</w:t>
      </w:r>
      <w:r>
        <w:rPr>
          <w:rFonts w:hint="cs"/>
          <w:rtl/>
        </w:rPr>
        <w:t xml:space="preserve"> </w:t>
      </w:r>
      <w:r>
        <w:rPr>
          <w:rtl/>
        </w:rPr>
        <w:t>דאין מרויחים בזה כלום. [ויעוין בס' עיוני הלכה שם אות ז' מה שהשיב על זה</w:t>
      </w:r>
      <w:r>
        <w:rPr>
          <w:rFonts w:hint="cs"/>
          <w:rtl/>
        </w:rPr>
        <w:t xml:space="preserve"> </w:t>
      </w:r>
      <w:r>
        <w:rPr>
          <w:rtl/>
        </w:rPr>
        <w:t>הגאון רבי חיים קניבסקי שליט"א].</w:t>
      </w:r>
    </w:p>
    <w:p w14:paraId="5181B6F9" w14:textId="15E2ADDB" w:rsidR="00172896" w:rsidRPr="00172896" w:rsidRDefault="00172896" w:rsidP="009C6352">
      <w:pPr>
        <w:pStyle w:val="ListParagraph"/>
        <w:numPr>
          <w:ilvl w:val="3"/>
          <w:numId w:val="4"/>
        </w:numPr>
        <w:jc w:val="both"/>
      </w:pPr>
      <w:r>
        <w:rPr>
          <w:u w:val="single"/>
          <w:rtl/>
        </w:rPr>
        <w:t>שבט הלוי</w:t>
      </w:r>
      <w:r>
        <w:rPr>
          <w:rtl/>
        </w:rPr>
        <w:t xml:space="preserve"> (מבית לוי גליון ו' עמ' כ"ד סעי' י"א, הע' י')</w:t>
      </w:r>
      <w:r>
        <w:rPr>
          <w:rFonts w:hint="cs"/>
          <w:rtl/>
        </w:rPr>
        <w:t xml:space="preserve"> </w:t>
      </w:r>
      <w:r>
        <w:rPr>
          <w:rtl/>
        </w:rPr>
        <w:t>–</w:t>
      </w:r>
      <w:r>
        <w:rPr>
          <w:rFonts w:hint="cs"/>
          <w:rtl/>
        </w:rPr>
        <w:t xml:space="preserve"> "</w:t>
      </w:r>
      <w:r w:rsidRPr="00172896">
        <w:rPr>
          <w:rtl/>
        </w:rPr>
        <w:t>בתפלת שחרית יסיים ברכת גאל ישראל עם הש"ץ בשוה, או שיתחיל לומר ה' שפתי תפתח מעט קודם שמסיים הש"ץ גאל ישראל. ולא יסיים הש"ץ ברכת גאל ישראל בלחש. [דלא הוה ניחא לרבותיו וגדולי ישראל שיסיים הש"ץ בלחש בא"י גאל ישראל כמו שיש נוהגים כן. לומר בא"י בקול רם ולסיים גאל ישראל בלחש ודאי אין זה כבוד הברכה</w:t>
      </w:r>
      <w:r>
        <w:rPr>
          <w:rFonts w:hint="cs"/>
          <w:rtl/>
        </w:rPr>
        <w:t>]".</w:t>
      </w:r>
    </w:p>
    <w:p w14:paraId="62EF9B4C" w14:textId="20896202" w:rsidR="009C6352" w:rsidRDefault="009C6352" w:rsidP="009C6352">
      <w:pPr>
        <w:pStyle w:val="ListParagraph"/>
        <w:numPr>
          <w:ilvl w:val="3"/>
          <w:numId w:val="4"/>
        </w:numPr>
        <w:jc w:val="both"/>
        <w:rPr>
          <w:rtl/>
        </w:rPr>
      </w:pPr>
      <w:r w:rsidRPr="009C6352">
        <w:rPr>
          <w:rFonts w:hint="cs"/>
          <w:u w:val="single"/>
          <w:rtl/>
        </w:rPr>
        <w:t>הגר"</w:t>
      </w:r>
      <w:r w:rsidRPr="009C6352">
        <w:rPr>
          <w:u w:val="single"/>
          <w:rtl/>
        </w:rPr>
        <w:t>ש דבליצקי</w:t>
      </w:r>
      <w:r>
        <w:rPr>
          <w:rtl/>
        </w:rPr>
        <w:t xml:space="preserve"> </w:t>
      </w:r>
      <w:r>
        <w:rPr>
          <w:rFonts w:hint="cs"/>
          <w:rtl/>
        </w:rPr>
        <w:t>זצ"ל</w:t>
      </w:r>
      <w:r>
        <w:rPr>
          <w:rtl/>
        </w:rPr>
        <w:t xml:space="preserve"> </w:t>
      </w:r>
      <w:r>
        <w:rPr>
          <w:rFonts w:hint="cs"/>
          <w:rtl/>
        </w:rPr>
        <w:t>(אליבא דהלכתא גליון י"ג עמ' ב' טור ב') – "</w:t>
      </w:r>
      <w:r>
        <w:rPr>
          <w:rtl/>
        </w:rPr>
        <w:t>דיש לש"ץ לסיים ברכת גאל</w:t>
      </w:r>
      <w:r>
        <w:rPr>
          <w:rFonts w:hint="cs"/>
          <w:rtl/>
        </w:rPr>
        <w:t xml:space="preserve"> </w:t>
      </w:r>
      <w:r>
        <w:rPr>
          <w:rtl/>
        </w:rPr>
        <w:t>ישראל בקול רם והציבור יאמרו ביחד עם הש"ץ כדי שלא יצטרכו לענות אמן</w:t>
      </w:r>
      <w:r>
        <w:rPr>
          <w:rFonts w:hint="cs"/>
          <w:rtl/>
        </w:rPr>
        <w:t>"</w:t>
      </w:r>
      <w:r>
        <w:rPr>
          <w:rtl/>
        </w:rPr>
        <w:t>.</w:t>
      </w:r>
    </w:p>
    <w:p w14:paraId="601A8C01" w14:textId="7EEABA8D" w:rsidR="009C6352" w:rsidRDefault="009C6352" w:rsidP="007469FA">
      <w:pPr>
        <w:pStyle w:val="ListParagraph"/>
        <w:numPr>
          <w:ilvl w:val="3"/>
          <w:numId w:val="4"/>
        </w:numPr>
        <w:jc w:val="both"/>
      </w:pPr>
      <w:r w:rsidRPr="009C6352">
        <w:rPr>
          <w:u w:val="single"/>
          <w:rtl/>
        </w:rPr>
        <w:t>תשובות והנהגות</w:t>
      </w:r>
      <w:r>
        <w:rPr>
          <w:rtl/>
        </w:rPr>
        <w:t xml:space="preserve"> (ח"א סי' ק"ה)</w:t>
      </w:r>
      <w:r>
        <w:rPr>
          <w:rFonts w:hint="cs"/>
          <w:rtl/>
        </w:rPr>
        <w:t xml:space="preserve"> </w:t>
      </w:r>
      <w:r>
        <w:rPr>
          <w:rtl/>
        </w:rPr>
        <w:t>–</w:t>
      </w:r>
      <w:r>
        <w:rPr>
          <w:rFonts w:hint="cs"/>
          <w:rtl/>
        </w:rPr>
        <w:t xml:space="preserve"> "</w:t>
      </w:r>
      <w:r>
        <w:rPr>
          <w:rtl/>
        </w:rPr>
        <w:t>ונראה שמדינא נמי ראוי לשליח ציבור לומר ברכת גאל ישראל בקול רם, וכמו שביארנו לעיל מדברי הרמב"ם, שכשהשליח ציבור אומר בלחש ולא שומעין כלל לא קיימו מצות פורס על שמע בזה, לפיכך ראוי לשליח ציבור לומר בקול בבוקר גאל ישראל שמדין פורס על שמע עכ"פ יסיים הברכה בקול כדין, וראוי ללמד הקהל לומר יחד עמו וירויחו בזה שהתפלה בציבור יחד שעשרה מתחילים ממש יחד, כדין (עיין עוד מ"ש לעיל סימן ק"ב) ואין לחשוש כלל שחייבים לענות אמן בסיים בשוה, דאינו חיוב כשם שביחיד אינו עונה על ברכת עצמו וכמ"ש. ועיין מ"ב ס"ו (ס"ק ל"ה) שמביא עצה לענות עם הש"ץ ולא מביא כלל שש"ץ יאמר בלחש, ומשמע נמי שהאי מנהגא זר אצלו, וכן אם אומר בקול רם, הלוא יש הרבה שאינם אז במקום שאסור להפסיק, ויכול לזכות אותם באמן, ומיהו אך שב</w:t>
      </w:r>
      <w:r>
        <w:rPr>
          <w:rFonts w:hint="cs"/>
          <w:rtl/>
        </w:rPr>
        <w:t>'</w:t>
      </w:r>
      <w:r>
        <w:rPr>
          <w:rtl/>
        </w:rPr>
        <w:t>חתם סופר</w:t>
      </w:r>
      <w:r>
        <w:rPr>
          <w:rFonts w:hint="cs"/>
          <w:rtl/>
        </w:rPr>
        <w:t>'</w:t>
      </w:r>
      <w:r>
        <w:rPr>
          <w:rtl/>
        </w:rPr>
        <w:t xml:space="preserve"> ח"ב שער התפלה מביא המנהג לומר בלחש, מ"מ מהמג"א ושאר האחרונים והמ"ב נראה דלא נקטו עצה זו וכנ"ל ולכן נראה פשוט להזהיר הש"ץ לומר בקול רם והציבור יאמרו עמו, וירויחו גם בזה להתפלל כשזה ממש עם הש"ץ שזהו עיקר מצות תפלה בציבור</w:t>
      </w:r>
      <w:r>
        <w:rPr>
          <w:rFonts w:hint="cs"/>
          <w:rtl/>
        </w:rPr>
        <w:t>"</w:t>
      </w:r>
      <w:r>
        <w:rPr>
          <w:rtl/>
        </w:rPr>
        <w:t>.</w:t>
      </w:r>
    </w:p>
    <w:p w14:paraId="610D8AD6" w14:textId="4F4FA51E" w:rsidR="009C6352" w:rsidRDefault="009C6352" w:rsidP="009C6352">
      <w:pPr>
        <w:pStyle w:val="ListParagraph"/>
        <w:numPr>
          <w:ilvl w:val="2"/>
          <w:numId w:val="4"/>
        </w:numPr>
        <w:jc w:val="both"/>
      </w:pPr>
      <w:r w:rsidRPr="009C6352">
        <w:rPr>
          <w:rFonts w:hint="cs"/>
          <w:rtl/>
        </w:rPr>
        <w:t>מראי מקומות.</w:t>
      </w:r>
    </w:p>
    <w:p w14:paraId="4AA7370B" w14:textId="4B528458" w:rsidR="009C6352" w:rsidRDefault="009C6352" w:rsidP="009C6352">
      <w:pPr>
        <w:pStyle w:val="ListParagraph"/>
        <w:numPr>
          <w:ilvl w:val="3"/>
          <w:numId w:val="4"/>
        </w:numPr>
        <w:jc w:val="both"/>
      </w:pPr>
      <w:r w:rsidRPr="009C6352">
        <w:rPr>
          <w:rFonts w:hint="cs"/>
          <w:u w:val="single"/>
          <w:rtl/>
        </w:rPr>
        <w:t>משנה הלכות</w:t>
      </w:r>
      <w:r>
        <w:rPr>
          <w:rFonts w:hint="cs"/>
          <w:rtl/>
        </w:rPr>
        <w:t xml:space="preserve"> (אליבא דהלכתא גליון י"ג עמ' ב' טור ב') – "שמעתי </w:t>
      </w:r>
      <w:r>
        <w:rPr>
          <w:rtl/>
        </w:rPr>
        <w:t>שהוא נוהג לסיים ברכת גאל</w:t>
      </w:r>
      <w:r>
        <w:rPr>
          <w:rFonts w:hint="cs"/>
          <w:rtl/>
        </w:rPr>
        <w:t xml:space="preserve"> </w:t>
      </w:r>
      <w:r>
        <w:rPr>
          <w:rtl/>
        </w:rPr>
        <w:t>ישראל בקול רם אולם אין לערער על הנוהגים לסיים ברכת גאל ישראל בלחש</w:t>
      </w:r>
      <w:r>
        <w:rPr>
          <w:rFonts w:hint="cs"/>
          <w:rtl/>
        </w:rPr>
        <w:t xml:space="preserve"> </w:t>
      </w:r>
      <w:r>
        <w:rPr>
          <w:rtl/>
        </w:rPr>
        <w:t>והנוהגים כן ימשיכו במנהגם</w:t>
      </w:r>
      <w:r>
        <w:rPr>
          <w:rFonts w:hint="cs"/>
          <w:rtl/>
        </w:rPr>
        <w:t>"</w:t>
      </w:r>
      <w:r>
        <w:rPr>
          <w:rtl/>
        </w:rPr>
        <w:t>.</w:t>
      </w:r>
    </w:p>
    <w:p w14:paraId="14EAABE1" w14:textId="02714FE6" w:rsidR="00251ECA" w:rsidRPr="00251ECA" w:rsidRDefault="00251ECA" w:rsidP="009C6352">
      <w:pPr>
        <w:pStyle w:val="ListParagraph"/>
        <w:numPr>
          <w:ilvl w:val="3"/>
          <w:numId w:val="4"/>
        </w:numPr>
        <w:jc w:val="both"/>
      </w:pPr>
    </w:p>
    <w:p w14:paraId="37ABFB1C" w14:textId="363CFF84" w:rsidR="00251ECA" w:rsidRPr="00251ECA" w:rsidRDefault="00251ECA" w:rsidP="00251ECA">
      <w:pPr>
        <w:pStyle w:val="ListParagraph"/>
        <w:ind w:left="567"/>
        <w:jc w:val="both"/>
        <w:rPr>
          <w:rtl/>
        </w:rPr>
      </w:pPr>
      <w:r>
        <w:rPr>
          <w:rFonts w:hint="cs"/>
          <w:rtl/>
        </w:rPr>
        <w:t>.</w:t>
      </w:r>
    </w:p>
    <w:p w14:paraId="1F097F64" w14:textId="1C2C0D79" w:rsidR="005337F9" w:rsidRDefault="005337F9" w:rsidP="005337F9">
      <w:pPr>
        <w:ind w:left="227"/>
        <w:jc w:val="both"/>
        <w:rPr>
          <w:rtl/>
        </w:rPr>
      </w:pPr>
      <w:r>
        <w:rPr>
          <w:rtl/>
        </w:rPr>
        <w:t>ובמ"ב (סי' ס"ו ס"ק ל"ה) כתב: לענות וכו', ודוקא אם לא התחיל עדיין הפסוק של</w:t>
      </w:r>
      <w:r>
        <w:rPr>
          <w:rFonts w:hint="cs"/>
          <w:rtl/>
        </w:rPr>
        <w:t xml:space="preserve"> </w:t>
      </w:r>
      <w:r>
        <w:rPr>
          <w:rtl/>
        </w:rPr>
        <w:t>ד' שפתי תפתח דמשום ואילך הוי כתפלה. יש מדקדקים שרוצים לצאת לכו"ע</w:t>
      </w:r>
      <w:r>
        <w:rPr>
          <w:rFonts w:hint="cs"/>
          <w:rtl/>
        </w:rPr>
        <w:t xml:space="preserve"> </w:t>
      </w:r>
      <w:r>
        <w:rPr>
          <w:rtl/>
        </w:rPr>
        <w:t>וממתינים בצור ישראל או בשירה חדשה כדי לענות אמן אחר הש"ץ וכתבו כל</w:t>
      </w:r>
      <w:r>
        <w:rPr>
          <w:rFonts w:hint="cs"/>
          <w:rtl/>
        </w:rPr>
        <w:t xml:space="preserve"> </w:t>
      </w:r>
      <w:r>
        <w:rPr>
          <w:rtl/>
        </w:rPr>
        <w:t>האחרונים שלא יפה הם עושים שהרי הוא באמצע הפסוק של אמת ויציב ואין</w:t>
      </w:r>
      <w:r>
        <w:rPr>
          <w:rFonts w:hint="cs"/>
          <w:rtl/>
        </w:rPr>
        <w:t xml:space="preserve"> </w:t>
      </w:r>
      <w:r>
        <w:rPr>
          <w:rtl/>
        </w:rPr>
        <w:t>לענות שום אמן לבד משתי אמנים הנ"ל בס"ג בהג"ה [דהיינו אמן שעונין אחר</w:t>
      </w:r>
      <w:r>
        <w:rPr>
          <w:rFonts w:hint="cs"/>
          <w:rtl/>
        </w:rPr>
        <w:t xml:space="preserve"> </w:t>
      </w:r>
      <w:r>
        <w:rPr>
          <w:rtl/>
        </w:rPr>
        <w:t>ברכת האל הקדוש ואחר שומע תפלה] גם לכתחלה ראוי להתחיל תפילת י"ח עם</w:t>
      </w:r>
      <w:r>
        <w:rPr>
          <w:rFonts w:hint="cs"/>
          <w:rtl/>
        </w:rPr>
        <w:t xml:space="preserve"> </w:t>
      </w:r>
      <w:r>
        <w:rPr>
          <w:rtl/>
        </w:rPr>
        <w:t>הש"ץ והקהל בשוה אלא עצה אחרת יש ונכון לעשותה כדי לצאת לכו"ע שיכוין</w:t>
      </w:r>
      <w:r>
        <w:rPr>
          <w:rFonts w:hint="cs"/>
          <w:rtl/>
        </w:rPr>
        <w:t xml:space="preserve"> </w:t>
      </w:r>
      <w:r>
        <w:rPr>
          <w:rtl/>
        </w:rPr>
        <w:t>לסיים עם הש"ץ בשוה ואז אינו מחויב לענות אמן או שיתחיל שמ"ע מעט קודם</w:t>
      </w:r>
      <w:r>
        <w:rPr>
          <w:rFonts w:hint="cs"/>
          <w:rtl/>
        </w:rPr>
        <w:t xml:space="preserve"> </w:t>
      </w:r>
      <w:r>
        <w:rPr>
          <w:rtl/>
        </w:rPr>
        <w:t>הש"ץ דהיינו הפסוק ד' שפתי וגו' דבזה המעט ודאי ליכא קפידא דאין ניכר כלל</w:t>
      </w:r>
      <w:r>
        <w:rPr>
          <w:rFonts w:hint="cs"/>
          <w:rtl/>
        </w:rPr>
        <w:t xml:space="preserve"> </w:t>
      </w:r>
      <w:r>
        <w:rPr>
          <w:rtl/>
        </w:rPr>
        <w:t>הקדמתו.</w:t>
      </w:r>
    </w:p>
    <w:p w14:paraId="08FD84DB" w14:textId="5BD2B147" w:rsidR="005337F9" w:rsidRDefault="005337F9" w:rsidP="005337F9">
      <w:pPr>
        <w:ind w:left="227"/>
        <w:jc w:val="both"/>
        <w:rPr>
          <w:rtl/>
        </w:rPr>
      </w:pPr>
      <w:r>
        <w:rPr>
          <w:rtl/>
        </w:rPr>
        <w:t>בסידור הגאונים והמקובלים [הו"ד בס' חיי משה ובס' שערי אהרן] ובס' יסודי</w:t>
      </w:r>
      <w:r>
        <w:rPr>
          <w:rFonts w:hint="cs"/>
          <w:rtl/>
        </w:rPr>
        <w:t xml:space="preserve"> </w:t>
      </w:r>
      <w:r>
        <w:rPr>
          <w:rtl/>
        </w:rPr>
        <w:t>ישרון (ח"א עמ' רפ"ד) כתבו בשם מהר"י טירנא שנוהגין שהש"ץ אומר בלחישה</w:t>
      </w:r>
      <w:r>
        <w:rPr>
          <w:rFonts w:hint="cs"/>
          <w:rtl/>
        </w:rPr>
        <w:t xml:space="preserve"> </w:t>
      </w:r>
      <w:r>
        <w:rPr>
          <w:rtl/>
        </w:rPr>
        <w:t>ברכת גאל ישראל שלא יצטרך לענות אמן.</w:t>
      </w:r>
    </w:p>
    <w:p w14:paraId="606A33B2" w14:textId="365FC6CA" w:rsidR="005337F9" w:rsidRDefault="005337F9" w:rsidP="005337F9">
      <w:pPr>
        <w:ind w:left="227"/>
        <w:jc w:val="both"/>
        <w:rPr>
          <w:rtl/>
        </w:rPr>
      </w:pPr>
      <w:r>
        <w:rPr>
          <w:rtl/>
        </w:rPr>
        <w:t>ובס' עיוני הלכה (ח"א סי' י"ז אות ו') כתב בשם הגאון רבי יחיאל מיכל פיינשטיין</w:t>
      </w:r>
      <w:r>
        <w:rPr>
          <w:rFonts w:hint="cs"/>
          <w:rtl/>
        </w:rPr>
        <w:t xml:space="preserve"> </w:t>
      </w:r>
      <w:r>
        <w:rPr>
          <w:rtl/>
        </w:rPr>
        <w:t>זצ"ל דלסיים בלחישא התיבות גאל ישראל או רק תיבת ישראל בלבד – נהגו כן</w:t>
      </w:r>
      <w:r>
        <w:rPr>
          <w:rFonts w:hint="cs"/>
          <w:rtl/>
        </w:rPr>
        <w:t xml:space="preserve"> </w:t>
      </w:r>
      <w:r>
        <w:rPr>
          <w:rtl/>
        </w:rPr>
        <w:t>בכל קהילות מדינת ליטא ובכל הישיבות שם, ולא רק קהילות המתנגדים אלא</w:t>
      </w:r>
      <w:r>
        <w:rPr>
          <w:rFonts w:hint="cs"/>
          <w:rtl/>
        </w:rPr>
        <w:t xml:space="preserve"> </w:t>
      </w:r>
      <w:r>
        <w:rPr>
          <w:rtl/>
        </w:rPr>
        <w:t>אף קהילות החסידים נהגו לסיים בלחש ואין לשנות הדבר. וכן שמעתי מהגאון</w:t>
      </w:r>
      <w:r>
        <w:rPr>
          <w:rFonts w:hint="cs"/>
          <w:rtl/>
        </w:rPr>
        <w:t xml:space="preserve"> </w:t>
      </w:r>
      <w:r>
        <w:rPr>
          <w:rtl/>
        </w:rPr>
        <w:t>רבי אברהם קופשיץ שליט"א דהמנהג בישיבות היה לסיים ברכת גאל ישראל</w:t>
      </w:r>
      <w:r>
        <w:rPr>
          <w:rFonts w:hint="cs"/>
          <w:rtl/>
        </w:rPr>
        <w:t xml:space="preserve"> </w:t>
      </w:r>
      <w:r>
        <w:rPr>
          <w:rtl/>
        </w:rPr>
        <w:t>בלחש ואין לשנות הדבר. ויעוין בשו"ת רבבות אפרים ח"א סי' ע"א.</w:t>
      </w:r>
    </w:p>
    <w:p w14:paraId="6E33A2E4" w14:textId="3D7E5068" w:rsidR="005337F9" w:rsidRDefault="005337F9" w:rsidP="005337F9">
      <w:pPr>
        <w:ind w:left="227"/>
        <w:jc w:val="both"/>
        <w:rPr>
          <w:rtl/>
        </w:rPr>
      </w:pPr>
      <w:r>
        <w:rPr>
          <w:rtl/>
        </w:rPr>
        <w:t>וכן כתב בתשו' בס' עיוני הלכה (שם אות</w:t>
      </w:r>
      <w:r>
        <w:rPr>
          <w:rFonts w:hint="cs"/>
          <w:rtl/>
        </w:rPr>
        <w:t xml:space="preserve"> </w:t>
      </w:r>
      <w:r>
        <w:rPr>
          <w:rtl/>
        </w:rPr>
        <w:t>ב' ז') דראוי לנהוג כן וכנראה ת"ח המציא זה לצאת מספיקות ונראה מנהג יפה.</w:t>
      </w:r>
    </w:p>
    <w:p w14:paraId="1F568570" w14:textId="6A7FBCD8" w:rsidR="005337F9" w:rsidRDefault="005337F9" w:rsidP="005337F9">
      <w:pPr>
        <w:ind w:left="227"/>
        <w:jc w:val="both"/>
        <w:rPr>
          <w:rtl/>
        </w:rPr>
      </w:pPr>
      <w:r w:rsidRPr="009C6352">
        <w:rPr>
          <w:u w:val="single"/>
          <w:rtl/>
        </w:rPr>
        <w:t>שערי זבולון</w:t>
      </w:r>
      <w:r>
        <w:rPr>
          <w:rtl/>
        </w:rPr>
        <w:t xml:space="preserve"> (שער י"ב פרק ו') כתב: והנה מנהג העולם בזמנינו שהש"ץ</w:t>
      </w:r>
      <w:r>
        <w:rPr>
          <w:rFonts w:hint="cs"/>
          <w:rtl/>
        </w:rPr>
        <w:t xml:space="preserve"> </w:t>
      </w:r>
      <w:r>
        <w:rPr>
          <w:rtl/>
        </w:rPr>
        <w:t>אומר "גאל ישראל" בלחש, וכ"ז מפני שהציבור לא יכנסו בספק של צורך עניית</w:t>
      </w:r>
      <w:r>
        <w:rPr>
          <w:rFonts w:hint="cs"/>
          <w:rtl/>
        </w:rPr>
        <w:t xml:space="preserve"> </w:t>
      </w:r>
      <w:r>
        <w:rPr>
          <w:rtl/>
        </w:rPr>
        <w:t>אמן. ויסוד המנהג הוא יתכן על פי מה שהעירו הלבושי שרד והפמ"ג על עצת</w:t>
      </w:r>
      <w:r>
        <w:rPr>
          <w:rFonts w:hint="cs"/>
          <w:rtl/>
        </w:rPr>
        <w:t xml:space="preserve"> </w:t>
      </w:r>
      <w:r>
        <w:rPr>
          <w:rtl/>
        </w:rPr>
        <w:t>המג"א לומר יחד עם הש"ץ, וכן עצת הלבושי שרד שיתחילו "ד' שפתי וכו'"</w:t>
      </w:r>
      <w:r>
        <w:rPr>
          <w:rFonts w:hint="cs"/>
          <w:rtl/>
        </w:rPr>
        <w:t xml:space="preserve"> </w:t>
      </w:r>
      <w:r>
        <w:rPr>
          <w:rtl/>
        </w:rPr>
        <w:t>לפני שגומר הש"ץ "גאל ישראל" יש עליו ערעור, וכמו שכתבתי [עיי"ש]. וגם</w:t>
      </w:r>
      <w:r>
        <w:rPr>
          <w:rFonts w:hint="cs"/>
          <w:rtl/>
        </w:rPr>
        <w:t xml:space="preserve"> </w:t>
      </w:r>
      <w:r>
        <w:rPr>
          <w:rtl/>
        </w:rPr>
        <w:t>קשה לישם עצה זה לרבים לדייק להתחיל שמונה עשרה קודם שגמר הש"ץ רגע</w:t>
      </w:r>
      <w:r>
        <w:rPr>
          <w:rFonts w:hint="cs"/>
          <w:rtl/>
        </w:rPr>
        <w:t xml:space="preserve"> </w:t>
      </w:r>
      <w:r>
        <w:rPr>
          <w:rtl/>
        </w:rPr>
        <w:t>כמימרא. והנה מה שלא כתבו המג"א והלבושי שרד עצה זו [שהש"ץ יסיים בלחש]</w:t>
      </w:r>
      <w:r>
        <w:rPr>
          <w:rFonts w:hint="cs"/>
          <w:rtl/>
        </w:rPr>
        <w:t xml:space="preserve"> </w:t>
      </w:r>
      <w:r>
        <w:rPr>
          <w:rtl/>
        </w:rPr>
        <w:t>יש לפרש דהא כתב המחבר בסי' נ"ט סעי' ד' ברכת יוצר וערבית אומר עם הש"ץ</w:t>
      </w:r>
      <w:r>
        <w:rPr>
          <w:rFonts w:hint="cs"/>
          <w:rtl/>
        </w:rPr>
        <w:t xml:space="preserve"> </w:t>
      </w:r>
      <w:r>
        <w:rPr>
          <w:rtl/>
        </w:rPr>
        <w:t>בנחת. ומטעמא דאחרי הש"ץ עומד לפני התיבה להוציא אינו בקי, ומבואר שם</w:t>
      </w:r>
      <w:r>
        <w:rPr>
          <w:rFonts w:hint="cs"/>
          <w:rtl/>
        </w:rPr>
        <w:t xml:space="preserve"> </w:t>
      </w:r>
      <w:r>
        <w:rPr>
          <w:rtl/>
        </w:rPr>
        <w:t>ברמ"א דאינו מוציא בפחות מעשרה, מה"ט צריך שעכ"פ ישמעו עשרה ברכת יוצר</w:t>
      </w:r>
      <w:r>
        <w:rPr>
          <w:rFonts w:hint="cs"/>
          <w:rtl/>
        </w:rPr>
        <w:t xml:space="preserve"> </w:t>
      </w:r>
      <w:r>
        <w:rPr>
          <w:rtl/>
        </w:rPr>
        <w:t>מהש"ץ, דאז נקרא ש"ץ. ולכך צריך לאמר עם הש"ץ בלחש דוקא, אבל בזמנינו</w:t>
      </w:r>
      <w:r>
        <w:rPr>
          <w:rFonts w:hint="cs"/>
          <w:rtl/>
        </w:rPr>
        <w:t xml:space="preserve"> </w:t>
      </w:r>
      <w:r>
        <w:rPr>
          <w:rtl/>
        </w:rPr>
        <w:t>דמבואר שם במ"ב ס"ק ט"ו ובבה"ל שם ד"ה בנחת שאין נוהגין לומר בנחת עם</w:t>
      </w:r>
      <w:r>
        <w:rPr>
          <w:rFonts w:hint="cs"/>
          <w:rtl/>
        </w:rPr>
        <w:t xml:space="preserve"> </w:t>
      </w:r>
      <w:r>
        <w:rPr>
          <w:rtl/>
        </w:rPr>
        <w:t>הש"ץ מפני שכולם בקיאין, ואין יוצאים מהש"ץ [ור"ל דבברכות ק"ש ליכא תקנה</w:t>
      </w:r>
      <w:r>
        <w:rPr>
          <w:rFonts w:hint="cs"/>
          <w:rtl/>
        </w:rPr>
        <w:t xml:space="preserve"> </w:t>
      </w:r>
      <w:r>
        <w:rPr>
          <w:rtl/>
        </w:rPr>
        <w:t>להעמיד ש"ץ להוציא את האינו בקי אם ליכא אינם בקיאים כמו שתקנו בתפילת</w:t>
      </w:r>
      <w:r>
        <w:rPr>
          <w:rFonts w:hint="cs"/>
          <w:rtl/>
        </w:rPr>
        <w:t xml:space="preserve"> </w:t>
      </w:r>
      <w:r>
        <w:rPr>
          <w:rtl/>
        </w:rPr>
        <w:t>שמו"ע]. מה"ט גופא יכול הש"ץ לומר בלחש ברכת "גאל ישראל". ואין עליו חיוב</w:t>
      </w:r>
      <w:r>
        <w:rPr>
          <w:rFonts w:hint="cs"/>
          <w:rtl/>
        </w:rPr>
        <w:t xml:space="preserve"> </w:t>
      </w:r>
      <w:r>
        <w:rPr>
          <w:rtl/>
        </w:rPr>
        <w:t>לאמרו בקול, וכמו שאינו משמיע בזמנינו בקול רם הברכות ק"ש וגם הדברים</w:t>
      </w:r>
      <w:r>
        <w:rPr>
          <w:rFonts w:hint="cs"/>
          <w:rtl/>
        </w:rPr>
        <w:t xml:space="preserve"> </w:t>
      </w:r>
      <w:r>
        <w:rPr>
          <w:rtl/>
        </w:rPr>
        <w:t>שמעכבים בברכה, כן אין דין שיאמר בקול סוף הברכה.</w:t>
      </w:r>
    </w:p>
    <w:p w14:paraId="581A0B8C" w14:textId="2B867758" w:rsidR="005337F9" w:rsidRDefault="005337F9" w:rsidP="005337F9">
      <w:pPr>
        <w:ind w:left="227"/>
        <w:jc w:val="both"/>
        <w:rPr>
          <w:rtl/>
        </w:rPr>
      </w:pPr>
      <w:r>
        <w:rPr>
          <w:rtl/>
        </w:rPr>
        <w:t>וכתב שם עוד: וראיתי בספר עדות לישראל להגר"א הענקין זצ"ל דף קכ"ד</w:t>
      </w:r>
      <w:r>
        <w:rPr>
          <w:rFonts w:hint="cs"/>
          <w:rtl/>
        </w:rPr>
        <w:t xml:space="preserve"> </w:t>
      </w:r>
      <w:r>
        <w:rPr>
          <w:rtl/>
        </w:rPr>
        <w:t>שכתב שמה שיש חזנים נוהגין לומר חתימת "גאל ישראל" בלחש, הוא שלא</w:t>
      </w:r>
      <w:r>
        <w:rPr>
          <w:rFonts w:hint="cs"/>
          <w:rtl/>
        </w:rPr>
        <w:t xml:space="preserve"> </w:t>
      </w:r>
      <w:r>
        <w:rPr>
          <w:rtl/>
        </w:rPr>
        <w:t>כדין, כי תקנת חכמים שהש"ץ יתפלל בקול מ"יוצר" עד שמו"ע, בכדי להוציא</w:t>
      </w:r>
      <w:r>
        <w:rPr>
          <w:rFonts w:hint="cs"/>
          <w:rtl/>
        </w:rPr>
        <w:t xml:space="preserve"> </w:t>
      </w:r>
      <w:r>
        <w:rPr>
          <w:rtl/>
        </w:rPr>
        <w:t>את שאינו בקי, ואפי' כשכולם בקיאים התקנה קיימת, ואף שאצלינו אומר הש"ץ</w:t>
      </w:r>
      <w:r>
        <w:rPr>
          <w:rFonts w:hint="cs"/>
          <w:rtl/>
        </w:rPr>
        <w:t xml:space="preserve"> </w:t>
      </w:r>
      <w:r>
        <w:rPr>
          <w:rtl/>
        </w:rPr>
        <w:t>רוב הברכות בלחש, הוא משום דבדיעבד יוצאים בקיצור של כל הברכה עם</w:t>
      </w:r>
      <w:r>
        <w:rPr>
          <w:rFonts w:hint="cs"/>
          <w:rtl/>
        </w:rPr>
        <w:t xml:space="preserve"> </w:t>
      </w:r>
      <w:r>
        <w:rPr>
          <w:rtl/>
        </w:rPr>
        <w:t>מה שאומר סמוך לחתימה, אבל עכ"פ הפתיחה של הברכה שפותחת ב"ברוך"</w:t>
      </w:r>
      <w:r>
        <w:rPr>
          <w:rFonts w:hint="cs"/>
          <w:rtl/>
        </w:rPr>
        <w:t xml:space="preserve"> </w:t>
      </w:r>
      <w:r>
        <w:rPr>
          <w:rtl/>
        </w:rPr>
        <w:t>והחתימה ומעט מעין החתימה סמוך לה מחויב לאמור בקול רם, וע"כ גם תחלת</w:t>
      </w:r>
      <w:r>
        <w:rPr>
          <w:rFonts w:hint="cs"/>
          <w:rtl/>
        </w:rPr>
        <w:t xml:space="preserve"> </w:t>
      </w:r>
      <w:r>
        <w:rPr>
          <w:rtl/>
        </w:rPr>
        <w:t>ברכת "יוצר" "ומעריב ערבים" צריך הש"ץ לומר בקול רם עכ"ל.</w:t>
      </w:r>
    </w:p>
    <w:p w14:paraId="1368665F" w14:textId="24D81472" w:rsidR="005337F9" w:rsidRDefault="005337F9" w:rsidP="009C6352">
      <w:pPr>
        <w:ind w:left="227"/>
        <w:jc w:val="both"/>
        <w:rPr>
          <w:rtl/>
        </w:rPr>
      </w:pPr>
      <w:r>
        <w:rPr>
          <w:rtl/>
        </w:rPr>
        <w:t>והנה מש"כ כי תקנת חכמים וכו', לא מצינו תקנה זו, ולא מצינו דאם אמר הש"ץ</w:t>
      </w:r>
      <w:r>
        <w:rPr>
          <w:rFonts w:hint="cs"/>
          <w:rtl/>
        </w:rPr>
        <w:t xml:space="preserve"> </w:t>
      </w:r>
      <w:r>
        <w:rPr>
          <w:rtl/>
        </w:rPr>
        <w:t>בלחש ברכות ק"ש עליו לחזור. וגם עיקר פורס על שמע מבואר בראשונים דקאי</w:t>
      </w:r>
      <w:r>
        <w:rPr>
          <w:rFonts w:hint="cs"/>
          <w:rtl/>
        </w:rPr>
        <w:t xml:space="preserve"> </w:t>
      </w:r>
      <w:r>
        <w:rPr>
          <w:rtl/>
        </w:rPr>
        <w:t>רק על ברכה ראשונה של שמע ולא מצינו תקנה להעמיד ש"ץ לכל ברכות ק"ש.</w:t>
      </w:r>
      <w:r>
        <w:rPr>
          <w:rFonts w:hint="cs"/>
          <w:rtl/>
        </w:rPr>
        <w:t xml:space="preserve"> </w:t>
      </w:r>
      <w:r>
        <w:rPr>
          <w:rtl/>
        </w:rPr>
        <w:t>וכן שמעתי מהגאון רבי נסים קרליץ שליט"א דאין דין שיהא ש"ץ לברכות ק"ש</w:t>
      </w:r>
      <w:r>
        <w:rPr>
          <w:rFonts w:hint="cs"/>
          <w:rtl/>
        </w:rPr>
        <w:t xml:space="preserve"> </w:t>
      </w:r>
      <w:r>
        <w:rPr>
          <w:rtl/>
        </w:rPr>
        <w:t>ומה שנוהגים בזמנינו להתפלל ברכות ק"ש עם ש"ץ היינו רק למען הסדר כדי</w:t>
      </w:r>
      <w:r>
        <w:rPr>
          <w:rFonts w:hint="cs"/>
          <w:rtl/>
        </w:rPr>
        <w:t xml:space="preserve"> </w:t>
      </w:r>
      <w:r>
        <w:rPr>
          <w:rtl/>
        </w:rPr>
        <w:t>שיתפללו כולם ביחד ולכן אין לערער על המנהג שנוהגים לסיים ברכת גאל</w:t>
      </w:r>
      <w:r>
        <w:rPr>
          <w:rFonts w:hint="cs"/>
          <w:rtl/>
        </w:rPr>
        <w:t xml:space="preserve"> </w:t>
      </w:r>
      <w:r>
        <w:rPr>
          <w:rtl/>
        </w:rPr>
        <w:t>ישראל בלחש וראוי לנהוג כן אף שהמ"ב לא הביא עצה זו.</w:t>
      </w:r>
    </w:p>
    <w:p w14:paraId="3FFEA1DE" w14:textId="33B0DE55" w:rsidR="005337F9" w:rsidRDefault="005337F9" w:rsidP="005337F9">
      <w:pPr>
        <w:ind w:left="227"/>
        <w:jc w:val="both"/>
        <w:rPr>
          <w:rtl/>
        </w:rPr>
      </w:pPr>
      <w:r>
        <w:rPr>
          <w:rtl/>
        </w:rPr>
        <w:t>אמנם בס' אשי ישראל (פרק י"ז הערה פ"ד) כתב בשם מרן הגרש"ז אויערבאך</w:t>
      </w:r>
      <w:r>
        <w:rPr>
          <w:rFonts w:hint="cs"/>
          <w:rtl/>
        </w:rPr>
        <w:t xml:space="preserve"> </w:t>
      </w:r>
      <w:r>
        <w:rPr>
          <w:rtl/>
        </w:rPr>
        <w:t>זצוק"ל דאף שיש הרבה בתי כנסיות שנהגו שהש"ץ אינו מסיים את הברכה</w:t>
      </w:r>
      <w:r>
        <w:rPr>
          <w:rFonts w:hint="cs"/>
          <w:rtl/>
        </w:rPr>
        <w:t xml:space="preserve"> </w:t>
      </w:r>
      <w:r>
        <w:rPr>
          <w:rtl/>
        </w:rPr>
        <w:t>בקול, אך ודאי עדיף שיחתום הש"ץ בקול, והציבור יסיימו יחד עמו בשוה. וכן</w:t>
      </w:r>
      <w:r>
        <w:rPr>
          <w:rFonts w:hint="cs"/>
          <w:rtl/>
        </w:rPr>
        <w:t xml:space="preserve"> </w:t>
      </w:r>
      <w:r>
        <w:rPr>
          <w:rtl/>
        </w:rPr>
        <w:t>כתב בנו של מרן זצוק"ל הג"ר ברוך זצ"ל בתשו' בס' עיוני הלכה (שם אות ד')</w:t>
      </w:r>
      <w:r>
        <w:rPr>
          <w:rFonts w:hint="cs"/>
          <w:rtl/>
        </w:rPr>
        <w:t xml:space="preserve"> </w:t>
      </w:r>
      <w:r>
        <w:rPr>
          <w:rtl/>
        </w:rPr>
        <w:t>דמנהגו וכן דעתו של מרן זצוק"ל היה שהש"ץ יסיים בקול רם ביחד עם הציבור.</w:t>
      </w:r>
    </w:p>
    <w:p w14:paraId="5CDA97B4" w14:textId="5C5EFFDA" w:rsidR="005337F9" w:rsidRDefault="005337F9" w:rsidP="005337F9">
      <w:pPr>
        <w:ind w:left="227"/>
        <w:jc w:val="both"/>
        <w:rPr>
          <w:rtl/>
        </w:rPr>
      </w:pPr>
      <w:r>
        <w:rPr>
          <w:rtl/>
        </w:rPr>
        <w:t>וכן הוא המנהג בביהכ"נ הגר"א בשכונת שערי חסד שבו התפלל, ותמיד היה</w:t>
      </w:r>
      <w:r>
        <w:rPr>
          <w:rFonts w:hint="cs"/>
          <w:rtl/>
        </w:rPr>
        <w:t xml:space="preserve"> </w:t>
      </w:r>
      <w:r>
        <w:rPr>
          <w:rtl/>
        </w:rPr>
        <w:t>מספר, שהגאון רבי יוסף אליהו הענקין זצ"ל תבע לבטל המנהג שמסיימים בלחש</w:t>
      </w:r>
      <w:r>
        <w:rPr>
          <w:rFonts w:hint="cs"/>
          <w:rtl/>
        </w:rPr>
        <w:t xml:space="preserve"> </w:t>
      </w:r>
      <w:r>
        <w:rPr>
          <w:rtl/>
        </w:rPr>
        <w:t>והרעיש על זה מאוד. [ובהליכות שלמה פרק ז' דבר הלכה ס"ק ז' כתבו בשם מרן</w:t>
      </w:r>
      <w:r>
        <w:rPr>
          <w:rFonts w:hint="cs"/>
          <w:rtl/>
        </w:rPr>
        <w:t xml:space="preserve"> </w:t>
      </w:r>
      <w:r>
        <w:rPr>
          <w:rtl/>
        </w:rPr>
        <w:t>זצוק"ל דאם הציבור מקפידים שלא יסיים הש"ץ את הברכה בקול, כמו שנהגו</w:t>
      </w:r>
      <w:r>
        <w:rPr>
          <w:rFonts w:hint="cs"/>
          <w:rtl/>
        </w:rPr>
        <w:t xml:space="preserve"> </w:t>
      </w:r>
      <w:r>
        <w:rPr>
          <w:rtl/>
        </w:rPr>
        <w:t>בהרבה בתי כנסיות יעשה כמנהגם].</w:t>
      </w:r>
    </w:p>
    <w:p w14:paraId="5FEA44AE" w14:textId="44698E6A" w:rsidR="00251ECA" w:rsidRDefault="00251ECA" w:rsidP="00172896">
      <w:pPr>
        <w:ind w:left="227"/>
        <w:jc w:val="both"/>
        <w:rPr>
          <w:rtl/>
        </w:rPr>
      </w:pPr>
      <w:r>
        <w:rPr>
          <w:rtl/>
        </w:rPr>
        <w:t>הליכות שלמה פרק ז'</w:t>
      </w:r>
      <w:r>
        <w:rPr>
          <w:rFonts w:hint="cs"/>
          <w:rtl/>
        </w:rPr>
        <w:t xml:space="preserve"> סעי' י"ח  . דבר הלכה כ"ח.</w:t>
      </w:r>
    </w:p>
    <w:p w14:paraId="536B2592" w14:textId="5C9F75C0" w:rsidR="005337F9" w:rsidRDefault="005337F9" w:rsidP="005337F9">
      <w:pPr>
        <w:ind w:left="227"/>
        <w:jc w:val="both"/>
        <w:rPr>
          <w:rtl/>
        </w:rPr>
      </w:pPr>
      <w:r>
        <w:rPr>
          <w:rtl/>
        </w:rPr>
        <w:t>וכן כתב שם באשי ישראל בשם רבה של שכונת שערי חסד הגאון רבי אברהם</w:t>
      </w:r>
      <w:r>
        <w:rPr>
          <w:rFonts w:hint="cs"/>
          <w:rtl/>
        </w:rPr>
        <w:t xml:space="preserve"> </w:t>
      </w:r>
      <w:r>
        <w:rPr>
          <w:rtl/>
        </w:rPr>
        <w:t>דוד רוזנטל זצ"ל דהמנהג מקדמת דנא לסיים בקול רם.</w:t>
      </w:r>
    </w:p>
    <w:p w14:paraId="0A2D3ECE" w14:textId="3B3EC479" w:rsidR="005337F9" w:rsidRDefault="005337F9" w:rsidP="005337F9">
      <w:pPr>
        <w:ind w:left="227"/>
        <w:jc w:val="both"/>
        <w:rPr>
          <w:rtl/>
        </w:rPr>
      </w:pPr>
    </w:p>
    <w:p w14:paraId="256E1980" w14:textId="3FAFD6F0" w:rsidR="00945FA8" w:rsidRDefault="00945FA8" w:rsidP="00945FA8">
      <w:pPr>
        <w:numPr>
          <w:ilvl w:val="0"/>
          <w:numId w:val="4"/>
        </w:numPr>
        <w:jc w:val="both"/>
      </w:pPr>
      <w:r>
        <w:rPr>
          <w:rFonts w:hint="cs"/>
          <w:rtl/>
        </w:rPr>
        <w:t>חזן - סעיף ב'.</w:t>
      </w:r>
    </w:p>
    <w:p w14:paraId="0BD5006C" w14:textId="7C91013D" w:rsidR="00945FA8" w:rsidRDefault="00945FA8" w:rsidP="00945FA8">
      <w:pPr>
        <w:numPr>
          <w:ilvl w:val="1"/>
          <w:numId w:val="4"/>
        </w:numPr>
        <w:jc w:val="both"/>
      </w:pPr>
      <w:r w:rsidRPr="00152B23">
        <w:rPr>
          <w:rFonts w:hint="cs"/>
          <w:b/>
          <w:bCs/>
          <w:rtl/>
        </w:rPr>
        <w:t>לימוד התורה</w:t>
      </w:r>
      <w:r>
        <w:rPr>
          <w:rFonts w:hint="cs"/>
          <w:rtl/>
        </w:rPr>
        <w:t>.</w:t>
      </w:r>
    </w:p>
    <w:p w14:paraId="545A3031" w14:textId="15A25FF7" w:rsidR="00945FA8" w:rsidRDefault="00945FA8" w:rsidP="00945FA8">
      <w:pPr>
        <w:numPr>
          <w:ilvl w:val="2"/>
          <w:numId w:val="4"/>
        </w:numPr>
        <w:jc w:val="both"/>
      </w:pPr>
      <w:r w:rsidRPr="00152B23">
        <w:rPr>
          <w:rFonts w:hint="cs"/>
          <w:u w:val="single"/>
          <w:rtl/>
        </w:rPr>
        <w:t>גר"ז</w:t>
      </w:r>
      <w:r>
        <w:rPr>
          <w:rFonts w:hint="cs"/>
          <w:rtl/>
        </w:rPr>
        <w:t xml:space="preserve"> (סעי' ג'  ).</w:t>
      </w:r>
    </w:p>
    <w:p w14:paraId="61E989C1" w14:textId="1E07313C" w:rsidR="00945FA8" w:rsidRDefault="00945FA8" w:rsidP="00945FA8">
      <w:pPr>
        <w:numPr>
          <w:ilvl w:val="2"/>
          <w:numId w:val="4"/>
        </w:numPr>
        <w:jc w:val="both"/>
      </w:pPr>
      <w:r w:rsidRPr="00945FA8">
        <w:rPr>
          <w:rFonts w:hint="cs"/>
          <w:u w:val="single"/>
          <w:rtl/>
        </w:rPr>
        <w:t>הגרח"ק</w:t>
      </w:r>
      <w:r>
        <w:rPr>
          <w:rFonts w:hint="cs"/>
          <w:rtl/>
        </w:rPr>
        <w:t xml:space="preserve"> שליט"א (אשי ישראל תשובה קס"ב  ).</w:t>
      </w:r>
    </w:p>
    <w:p w14:paraId="14F88B50" w14:textId="5D7141FC" w:rsidR="00945FA8" w:rsidRDefault="00945FA8" w:rsidP="00945FA8">
      <w:pPr>
        <w:ind w:left="397"/>
        <w:jc w:val="both"/>
      </w:pPr>
      <w:r w:rsidRPr="00945FA8">
        <w:rPr>
          <w:rFonts w:hint="cs"/>
          <w:u w:val="single"/>
          <w:rtl/>
        </w:rPr>
        <w:t>הגרח"ק</w:t>
      </w:r>
      <w:r>
        <w:rPr>
          <w:rFonts w:hint="cs"/>
          <w:rtl/>
        </w:rPr>
        <w:t xml:space="preserve"> שליט"א (אשי ישראל תשובה ק"פ, עי' קצ"ב  ).</w:t>
      </w:r>
    </w:p>
    <w:p w14:paraId="2B0848EA" w14:textId="77777777" w:rsidR="00094131" w:rsidRDefault="00094131" w:rsidP="00094131">
      <w:pPr>
        <w:rPr>
          <w:i/>
        </w:rPr>
        <w:sectPr w:rsidR="00094131" w:rsidSect="00CB7E2D">
          <w:type w:val="continuous"/>
          <w:pgSz w:w="11906" w:h="16838" w:code="9"/>
          <w:pgMar w:top="539" w:right="626" w:bottom="540" w:left="720" w:header="360" w:footer="184" w:gutter="0"/>
          <w:cols w:space="708"/>
          <w:bidi/>
          <w:rtlGutter/>
          <w:docGrid w:linePitch="360"/>
        </w:sectPr>
      </w:pPr>
    </w:p>
    <w:p w14:paraId="77E1F21A" w14:textId="77777777" w:rsidR="00613C99" w:rsidRDefault="00613C99" w:rsidP="0062707F"/>
    <w:sectPr w:rsidR="00613C99" w:rsidSect="00613C9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3B954" w14:textId="77777777" w:rsidR="0054286C" w:rsidRDefault="0054286C">
      <w:r>
        <w:separator/>
      </w:r>
    </w:p>
  </w:endnote>
  <w:endnote w:type="continuationSeparator" w:id="0">
    <w:p w14:paraId="5D752146" w14:textId="77777777" w:rsidR="0054286C" w:rsidRDefault="0054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B3A70" w14:textId="77777777" w:rsidR="0054286C" w:rsidRDefault="0054286C">
      <w:r>
        <w:separator/>
      </w:r>
    </w:p>
  </w:footnote>
  <w:footnote w:type="continuationSeparator" w:id="0">
    <w:p w14:paraId="24E0E60B" w14:textId="77777777" w:rsidR="0054286C" w:rsidRDefault="0054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595994525"/>
      <w:docPartObj>
        <w:docPartGallery w:val="Page Numbers (Top of Page)"/>
        <w:docPartUnique/>
      </w:docPartObj>
    </w:sdtPr>
    <w:sdtEndPr>
      <w:rPr>
        <w:noProof/>
      </w:rPr>
    </w:sdtEndPr>
    <w:sdtContent>
      <w:p w14:paraId="4AA101CD" w14:textId="77777777" w:rsidR="00C31C6E" w:rsidRDefault="00C31C6E" w:rsidP="004530B7">
        <w:pPr>
          <w:pStyle w:val="Header"/>
          <w:tabs>
            <w:tab w:val="right" w:pos="10560"/>
          </w:tabs>
        </w:pPr>
        <w:r>
          <w:rPr>
            <w:rFonts w:hint="cs"/>
            <w:rtl/>
          </w:rPr>
          <w:t>בס"ד</w:t>
        </w:r>
        <w:r>
          <w:rPr>
            <w:rtl/>
          </w:rPr>
          <w:tab/>
        </w:r>
        <w:r>
          <w:rPr>
            <w:rtl/>
          </w:rPr>
          <w:tab/>
        </w:r>
        <w:r>
          <w:rPr>
            <w:rtl/>
          </w:rPr>
          <w:tab/>
        </w:r>
        <w:r>
          <w:fldChar w:fldCharType="begin"/>
        </w:r>
        <w:r>
          <w:instrText xml:space="preserve"> PAGE   \* MERGEFORMAT </w:instrText>
        </w:r>
        <w:r>
          <w:fldChar w:fldCharType="separate"/>
        </w:r>
        <w:r>
          <w:rPr>
            <w:noProof/>
            <w:rtl/>
          </w:rPr>
          <w:t>1</w:t>
        </w:r>
        <w:r>
          <w:rPr>
            <w:noProof/>
          </w:rPr>
          <w:fldChar w:fldCharType="end"/>
        </w:r>
      </w:p>
    </w:sdtContent>
  </w:sdt>
  <w:p w14:paraId="1DCEF6F5" w14:textId="77777777" w:rsidR="00C31C6E" w:rsidRDefault="00C31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31DA"/>
    <w:multiLevelType w:val="multilevel"/>
    <w:tmpl w:val="AE625A80"/>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i/>
        <w:iCs w:val="0"/>
        <w:lang w:val="en-US" w:bidi="he-IL"/>
      </w:rPr>
    </w:lvl>
    <w:lvl w:ilvl="3">
      <w:start w:val="1"/>
      <w:numFmt w:val="hebrew1"/>
      <w:lvlText w:val="%4)"/>
      <w:lvlJc w:val="right"/>
      <w:pPr>
        <w:tabs>
          <w:tab w:val="num" w:pos="567"/>
        </w:tabs>
        <w:ind w:left="567" w:hanging="57"/>
      </w:pPr>
      <w:rPr>
        <w:b w:val="0"/>
        <w:bCs w:val="0"/>
        <w:i/>
        <w:i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BE6549"/>
    <w:multiLevelType w:val="multilevel"/>
    <w:tmpl w:val="C9D80D2C"/>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627434"/>
    <w:multiLevelType w:val="multilevel"/>
    <w:tmpl w:val="4FDE8B5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1E21DD6"/>
    <w:multiLevelType w:val="multilevel"/>
    <w:tmpl w:val="1C28965C"/>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E091EE6"/>
    <w:multiLevelType w:val="multilevel"/>
    <w:tmpl w:val="8018796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80538CF"/>
    <w:multiLevelType w:val="hybridMultilevel"/>
    <w:tmpl w:val="80C462CA"/>
    <w:lvl w:ilvl="0" w:tplc="7924C990">
      <w:start w:val="1"/>
      <w:numFmt w:val="hebrew1"/>
      <w:lvlText w:val="%1]"/>
      <w:lvlJc w:val="right"/>
      <w:pPr>
        <w:tabs>
          <w:tab w:val="num" w:pos="157"/>
        </w:tabs>
        <w:ind w:left="157" w:hanging="72"/>
      </w:pPr>
    </w:lvl>
    <w:lvl w:ilvl="1" w:tplc="04090019">
      <w:start w:val="1"/>
      <w:numFmt w:val="lowerLetter"/>
      <w:lvlText w:val="%2."/>
      <w:lvlJc w:val="left"/>
      <w:pPr>
        <w:tabs>
          <w:tab w:val="num" w:pos="1525"/>
        </w:tabs>
        <w:ind w:left="1525" w:hanging="360"/>
      </w:pPr>
    </w:lvl>
    <w:lvl w:ilvl="2" w:tplc="0409001B">
      <w:start w:val="1"/>
      <w:numFmt w:val="lowerRoman"/>
      <w:lvlText w:val="%3."/>
      <w:lvlJc w:val="right"/>
      <w:pPr>
        <w:tabs>
          <w:tab w:val="num" w:pos="2245"/>
        </w:tabs>
        <w:ind w:left="2245" w:hanging="180"/>
      </w:pPr>
    </w:lvl>
    <w:lvl w:ilvl="3" w:tplc="0409000F">
      <w:start w:val="1"/>
      <w:numFmt w:val="decimal"/>
      <w:lvlText w:val="%4."/>
      <w:lvlJc w:val="left"/>
      <w:pPr>
        <w:tabs>
          <w:tab w:val="num" w:pos="2965"/>
        </w:tabs>
        <w:ind w:left="2965" w:hanging="360"/>
      </w:pPr>
    </w:lvl>
    <w:lvl w:ilvl="4" w:tplc="04090019">
      <w:start w:val="1"/>
      <w:numFmt w:val="lowerLetter"/>
      <w:lvlText w:val="%5."/>
      <w:lvlJc w:val="left"/>
      <w:pPr>
        <w:tabs>
          <w:tab w:val="num" w:pos="3685"/>
        </w:tabs>
        <w:ind w:left="3685" w:hanging="360"/>
      </w:pPr>
    </w:lvl>
    <w:lvl w:ilvl="5" w:tplc="0409001B">
      <w:start w:val="1"/>
      <w:numFmt w:val="lowerRoman"/>
      <w:lvlText w:val="%6."/>
      <w:lvlJc w:val="right"/>
      <w:pPr>
        <w:tabs>
          <w:tab w:val="num" w:pos="4405"/>
        </w:tabs>
        <w:ind w:left="4405" w:hanging="180"/>
      </w:pPr>
    </w:lvl>
    <w:lvl w:ilvl="6" w:tplc="0409000F">
      <w:start w:val="1"/>
      <w:numFmt w:val="decimal"/>
      <w:lvlText w:val="%7."/>
      <w:lvlJc w:val="left"/>
      <w:pPr>
        <w:tabs>
          <w:tab w:val="num" w:pos="5125"/>
        </w:tabs>
        <w:ind w:left="5125" w:hanging="360"/>
      </w:pPr>
    </w:lvl>
    <w:lvl w:ilvl="7" w:tplc="04090019">
      <w:start w:val="1"/>
      <w:numFmt w:val="lowerLetter"/>
      <w:lvlText w:val="%8."/>
      <w:lvlJc w:val="left"/>
      <w:pPr>
        <w:tabs>
          <w:tab w:val="num" w:pos="5845"/>
        </w:tabs>
        <w:ind w:left="5845" w:hanging="360"/>
      </w:pPr>
    </w:lvl>
    <w:lvl w:ilvl="8" w:tplc="0409001B">
      <w:start w:val="1"/>
      <w:numFmt w:val="lowerRoman"/>
      <w:lvlText w:val="%9."/>
      <w:lvlJc w:val="right"/>
      <w:pPr>
        <w:tabs>
          <w:tab w:val="num" w:pos="6565"/>
        </w:tabs>
        <w:ind w:left="6565" w:hanging="180"/>
      </w:pPr>
    </w:lvl>
  </w:abstractNum>
  <w:abstractNum w:abstractNumId="6" w15:restartNumberingAfterBreak="0">
    <w:nsid w:val="487E4B45"/>
    <w:multiLevelType w:val="multilevel"/>
    <w:tmpl w:val="917E0BBE"/>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AD4774"/>
    <w:multiLevelType w:val="multilevel"/>
    <w:tmpl w:val="483EE92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CA"/>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26F25D4"/>
    <w:multiLevelType w:val="multilevel"/>
    <w:tmpl w:val="69D0E5B4"/>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ar-SA"/>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4C5460F"/>
    <w:multiLevelType w:val="multilevel"/>
    <w:tmpl w:val="43C07EFA"/>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CA"/>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FC2B31"/>
    <w:multiLevelType w:val="multilevel"/>
    <w:tmpl w:val="7538814C"/>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2B1233"/>
    <w:multiLevelType w:val="multilevel"/>
    <w:tmpl w:val="E55EC5C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6671D29"/>
    <w:multiLevelType w:val="multilevel"/>
    <w:tmpl w:val="16727D32"/>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DC7F3B"/>
    <w:multiLevelType w:val="multilevel"/>
    <w:tmpl w:val="71D47674"/>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ar-SA"/>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AD3539A"/>
    <w:multiLevelType w:val="multilevel"/>
    <w:tmpl w:val="EFD8CD66"/>
    <w:lvl w:ilvl="0">
      <w:start w:val="1"/>
      <w:numFmt w:val="hebrew1"/>
      <w:lvlText w:val="%1]"/>
      <w:lvlJc w:val="right"/>
      <w:pPr>
        <w:tabs>
          <w:tab w:val="num" w:pos="142"/>
        </w:tabs>
        <w:ind w:left="142" w:hanging="57"/>
      </w:pPr>
      <w:rPr>
        <w:rFonts w:cs="Times New Roman"/>
        <w:b w:val="0"/>
        <w:bCs/>
        <w:iCs w:val="0"/>
        <w:sz w:val="16"/>
        <w:szCs w:val="22"/>
      </w:rPr>
    </w:lvl>
    <w:lvl w:ilvl="1">
      <w:start w:val="1"/>
      <w:numFmt w:val="hebrew1"/>
      <w:lvlText w:val="%2."/>
      <w:lvlJc w:val="right"/>
      <w:pPr>
        <w:tabs>
          <w:tab w:val="num" w:pos="227"/>
        </w:tabs>
        <w:ind w:left="227" w:hanging="57"/>
      </w:pPr>
      <w:rPr>
        <w:lang w:val="en-CA"/>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CA"/>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31"/>
    <w:rsid w:val="00003DE3"/>
    <w:rsid w:val="00004600"/>
    <w:rsid w:val="00021753"/>
    <w:rsid w:val="00026B0D"/>
    <w:rsid w:val="00062800"/>
    <w:rsid w:val="000840FF"/>
    <w:rsid w:val="00094131"/>
    <w:rsid w:val="000C7DC6"/>
    <w:rsid w:val="000E3C34"/>
    <w:rsid w:val="000E4A85"/>
    <w:rsid w:val="00130116"/>
    <w:rsid w:val="00152B23"/>
    <w:rsid w:val="00153BAF"/>
    <w:rsid w:val="00160F05"/>
    <w:rsid w:val="00166468"/>
    <w:rsid w:val="00172896"/>
    <w:rsid w:val="00172F21"/>
    <w:rsid w:val="0017535C"/>
    <w:rsid w:val="001801BC"/>
    <w:rsid w:val="001A1731"/>
    <w:rsid w:val="001C08EF"/>
    <w:rsid w:val="001C25E0"/>
    <w:rsid w:val="001F0B29"/>
    <w:rsid w:val="002105CB"/>
    <w:rsid w:val="002374C1"/>
    <w:rsid w:val="00251ECA"/>
    <w:rsid w:val="00262523"/>
    <w:rsid w:val="002659F3"/>
    <w:rsid w:val="00290E60"/>
    <w:rsid w:val="002A7187"/>
    <w:rsid w:val="002D60FE"/>
    <w:rsid w:val="002E5FD7"/>
    <w:rsid w:val="003075B3"/>
    <w:rsid w:val="00312660"/>
    <w:rsid w:val="00320C62"/>
    <w:rsid w:val="00326C43"/>
    <w:rsid w:val="0037065B"/>
    <w:rsid w:val="003707B4"/>
    <w:rsid w:val="00394F7A"/>
    <w:rsid w:val="003C3385"/>
    <w:rsid w:val="003D0939"/>
    <w:rsid w:val="003E5384"/>
    <w:rsid w:val="004251D8"/>
    <w:rsid w:val="004530B7"/>
    <w:rsid w:val="00465CF6"/>
    <w:rsid w:val="004809E0"/>
    <w:rsid w:val="00481505"/>
    <w:rsid w:val="004C58E1"/>
    <w:rsid w:val="004C606C"/>
    <w:rsid w:val="004D0D4C"/>
    <w:rsid w:val="004D5A43"/>
    <w:rsid w:val="004D664D"/>
    <w:rsid w:val="004F312F"/>
    <w:rsid w:val="00506508"/>
    <w:rsid w:val="00510306"/>
    <w:rsid w:val="00510519"/>
    <w:rsid w:val="005337F9"/>
    <w:rsid w:val="0054286C"/>
    <w:rsid w:val="00542C73"/>
    <w:rsid w:val="005456AE"/>
    <w:rsid w:val="00577B27"/>
    <w:rsid w:val="005C7450"/>
    <w:rsid w:val="005F7991"/>
    <w:rsid w:val="00613C99"/>
    <w:rsid w:val="0062707F"/>
    <w:rsid w:val="006445F1"/>
    <w:rsid w:val="00647BAE"/>
    <w:rsid w:val="0065495C"/>
    <w:rsid w:val="00655C04"/>
    <w:rsid w:val="00674449"/>
    <w:rsid w:val="006A3FFC"/>
    <w:rsid w:val="006D7D2A"/>
    <w:rsid w:val="00703B45"/>
    <w:rsid w:val="00725138"/>
    <w:rsid w:val="00774720"/>
    <w:rsid w:val="007A0DD4"/>
    <w:rsid w:val="007A779E"/>
    <w:rsid w:val="007B2F7F"/>
    <w:rsid w:val="007C3A78"/>
    <w:rsid w:val="007D0101"/>
    <w:rsid w:val="007F6113"/>
    <w:rsid w:val="00893F92"/>
    <w:rsid w:val="008B601E"/>
    <w:rsid w:val="008E4BBD"/>
    <w:rsid w:val="008E59F1"/>
    <w:rsid w:val="008F14CC"/>
    <w:rsid w:val="00907E4C"/>
    <w:rsid w:val="0092011E"/>
    <w:rsid w:val="00922416"/>
    <w:rsid w:val="00942F49"/>
    <w:rsid w:val="0094434D"/>
    <w:rsid w:val="00945FA8"/>
    <w:rsid w:val="00957DE3"/>
    <w:rsid w:val="00977B3F"/>
    <w:rsid w:val="00983DED"/>
    <w:rsid w:val="009B13E6"/>
    <w:rsid w:val="009B3A61"/>
    <w:rsid w:val="009C6352"/>
    <w:rsid w:val="009E3886"/>
    <w:rsid w:val="00A05CC4"/>
    <w:rsid w:val="00A24438"/>
    <w:rsid w:val="00A603B1"/>
    <w:rsid w:val="00A800DA"/>
    <w:rsid w:val="00AC5C56"/>
    <w:rsid w:val="00AE7A29"/>
    <w:rsid w:val="00AF00F6"/>
    <w:rsid w:val="00B214BE"/>
    <w:rsid w:val="00BC2C9A"/>
    <w:rsid w:val="00BD259F"/>
    <w:rsid w:val="00BD7328"/>
    <w:rsid w:val="00C31C6E"/>
    <w:rsid w:val="00C44505"/>
    <w:rsid w:val="00C478D4"/>
    <w:rsid w:val="00C574EE"/>
    <w:rsid w:val="00C578FA"/>
    <w:rsid w:val="00C64AF1"/>
    <w:rsid w:val="00C82426"/>
    <w:rsid w:val="00C93962"/>
    <w:rsid w:val="00CB3A37"/>
    <w:rsid w:val="00CB7E2D"/>
    <w:rsid w:val="00CD6789"/>
    <w:rsid w:val="00D55F49"/>
    <w:rsid w:val="00D82324"/>
    <w:rsid w:val="00D86097"/>
    <w:rsid w:val="00DA3451"/>
    <w:rsid w:val="00DA6E1D"/>
    <w:rsid w:val="00DC560F"/>
    <w:rsid w:val="00DC5FAF"/>
    <w:rsid w:val="00DC671F"/>
    <w:rsid w:val="00DD2805"/>
    <w:rsid w:val="00E36F1D"/>
    <w:rsid w:val="00E77A9A"/>
    <w:rsid w:val="00E93B24"/>
    <w:rsid w:val="00E9524A"/>
    <w:rsid w:val="00ED2447"/>
    <w:rsid w:val="00EF0305"/>
    <w:rsid w:val="00F1251A"/>
    <w:rsid w:val="00F16349"/>
    <w:rsid w:val="00F267AF"/>
    <w:rsid w:val="00FD6C6D"/>
    <w:rsid w:val="00FF15B7"/>
    <w:rsid w:val="00FF4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6521"/>
  <w15:docId w15:val="{40AB814B-069C-4D2D-89A6-0FA47B98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FA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4131"/>
    <w:pPr>
      <w:jc w:val="center"/>
      <w:outlineLvl w:val="0"/>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131"/>
    <w:rPr>
      <w:rFonts w:ascii="Times New Roman" w:eastAsia="Times New Roman" w:hAnsi="Times New Roman" w:cs="Times New Roman"/>
      <w:sz w:val="28"/>
      <w:szCs w:val="28"/>
      <w:u w:val="single"/>
    </w:rPr>
  </w:style>
  <w:style w:type="paragraph" w:styleId="Header">
    <w:name w:val="header"/>
    <w:basedOn w:val="Normal"/>
    <w:link w:val="HeaderChar"/>
    <w:uiPriority w:val="99"/>
    <w:rsid w:val="00094131"/>
    <w:pPr>
      <w:tabs>
        <w:tab w:val="center" w:pos="4320"/>
        <w:tab w:val="right" w:pos="8640"/>
      </w:tabs>
    </w:pPr>
  </w:style>
  <w:style w:type="character" w:customStyle="1" w:styleId="HeaderChar">
    <w:name w:val="Header Char"/>
    <w:basedOn w:val="DefaultParagraphFont"/>
    <w:link w:val="Header"/>
    <w:uiPriority w:val="99"/>
    <w:rsid w:val="00094131"/>
    <w:rPr>
      <w:rFonts w:ascii="Times New Roman" w:eastAsia="Times New Roman" w:hAnsi="Times New Roman" w:cs="Times New Roman"/>
      <w:sz w:val="24"/>
      <w:szCs w:val="24"/>
    </w:rPr>
  </w:style>
  <w:style w:type="character" w:styleId="PageNumber">
    <w:name w:val="page number"/>
    <w:basedOn w:val="DefaultParagraphFont"/>
    <w:rsid w:val="00094131"/>
  </w:style>
  <w:style w:type="paragraph" w:styleId="ListParagraph">
    <w:name w:val="List Paragraph"/>
    <w:basedOn w:val="Normal"/>
    <w:uiPriority w:val="34"/>
    <w:qFormat/>
    <w:rsid w:val="00907E4C"/>
    <w:pPr>
      <w:ind w:left="720"/>
      <w:contextualSpacing/>
    </w:pPr>
  </w:style>
  <w:style w:type="paragraph" w:styleId="Footer">
    <w:name w:val="footer"/>
    <w:basedOn w:val="Normal"/>
    <w:link w:val="FooterChar"/>
    <w:uiPriority w:val="99"/>
    <w:unhideWhenUsed/>
    <w:rsid w:val="004530B7"/>
    <w:pPr>
      <w:tabs>
        <w:tab w:val="center" w:pos="4153"/>
        <w:tab w:val="right" w:pos="8306"/>
      </w:tabs>
    </w:pPr>
  </w:style>
  <w:style w:type="character" w:customStyle="1" w:styleId="FooterChar">
    <w:name w:val="Footer Char"/>
    <w:basedOn w:val="DefaultParagraphFont"/>
    <w:link w:val="Footer"/>
    <w:uiPriority w:val="99"/>
    <w:rsid w:val="004530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1094">
      <w:bodyDiv w:val="1"/>
      <w:marLeft w:val="0"/>
      <w:marRight w:val="0"/>
      <w:marTop w:val="0"/>
      <w:marBottom w:val="0"/>
      <w:divBdr>
        <w:top w:val="none" w:sz="0" w:space="0" w:color="auto"/>
        <w:left w:val="none" w:sz="0" w:space="0" w:color="auto"/>
        <w:bottom w:val="none" w:sz="0" w:space="0" w:color="auto"/>
        <w:right w:val="none" w:sz="0" w:space="0" w:color="auto"/>
      </w:divBdr>
    </w:div>
    <w:div w:id="255746660">
      <w:bodyDiv w:val="1"/>
      <w:marLeft w:val="0"/>
      <w:marRight w:val="0"/>
      <w:marTop w:val="0"/>
      <w:marBottom w:val="0"/>
      <w:divBdr>
        <w:top w:val="none" w:sz="0" w:space="0" w:color="auto"/>
        <w:left w:val="none" w:sz="0" w:space="0" w:color="auto"/>
        <w:bottom w:val="none" w:sz="0" w:space="0" w:color="auto"/>
        <w:right w:val="none" w:sz="0" w:space="0" w:color="auto"/>
      </w:divBdr>
    </w:div>
    <w:div w:id="279530925">
      <w:bodyDiv w:val="1"/>
      <w:marLeft w:val="0"/>
      <w:marRight w:val="0"/>
      <w:marTop w:val="0"/>
      <w:marBottom w:val="0"/>
      <w:divBdr>
        <w:top w:val="none" w:sz="0" w:space="0" w:color="auto"/>
        <w:left w:val="none" w:sz="0" w:space="0" w:color="auto"/>
        <w:bottom w:val="none" w:sz="0" w:space="0" w:color="auto"/>
        <w:right w:val="none" w:sz="0" w:space="0" w:color="auto"/>
      </w:divBdr>
    </w:div>
    <w:div w:id="444539811">
      <w:bodyDiv w:val="1"/>
      <w:marLeft w:val="0"/>
      <w:marRight w:val="0"/>
      <w:marTop w:val="0"/>
      <w:marBottom w:val="0"/>
      <w:divBdr>
        <w:top w:val="none" w:sz="0" w:space="0" w:color="auto"/>
        <w:left w:val="none" w:sz="0" w:space="0" w:color="auto"/>
        <w:bottom w:val="none" w:sz="0" w:space="0" w:color="auto"/>
        <w:right w:val="none" w:sz="0" w:space="0" w:color="auto"/>
      </w:divBdr>
    </w:div>
    <w:div w:id="667246344">
      <w:bodyDiv w:val="1"/>
      <w:marLeft w:val="0"/>
      <w:marRight w:val="0"/>
      <w:marTop w:val="0"/>
      <w:marBottom w:val="0"/>
      <w:divBdr>
        <w:top w:val="none" w:sz="0" w:space="0" w:color="auto"/>
        <w:left w:val="none" w:sz="0" w:space="0" w:color="auto"/>
        <w:bottom w:val="none" w:sz="0" w:space="0" w:color="auto"/>
        <w:right w:val="none" w:sz="0" w:space="0" w:color="auto"/>
      </w:divBdr>
    </w:div>
    <w:div w:id="956373760">
      <w:bodyDiv w:val="1"/>
      <w:marLeft w:val="0"/>
      <w:marRight w:val="0"/>
      <w:marTop w:val="0"/>
      <w:marBottom w:val="0"/>
      <w:divBdr>
        <w:top w:val="none" w:sz="0" w:space="0" w:color="auto"/>
        <w:left w:val="none" w:sz="0" w:space="0" w:color="auto"/>
        <w:bottom w:val="none" w:sz="0" w:space="0" w:color="auto"/>
        <w:right w:val="none" w:sz="0" w:space="0" w:color="auto"/>
      </w:divBdr>
    </w:div>
    <w:div w:id="1027025160">
      <w:bodyDiv w:val="1"/>
      <w:marLeft w:val="0"/>
      <w:marRight w:val="0"/>
      <w:marTop w:val="0"/>
      <w:marBottom w:val="0"/>
      <w:divBdr>
        <w:top w:val="none" w:sz="0" w:space="0" w:color="auto"/>
        <w:left w:val="none" w:sz="0" w:space="0" w:color="auto"/>
        <w:bottom w:val="none" w:sz="0" w:space="0" w:color="auto"/>
        <w:right w:val="none" w:sz="0" w:space="0" w:color="auto"/>
      </w:divBdr>
    </w:div>
    <w:div w:id="1119225062">
      <w:bodyDiv w:val="1"/>
      <w:marLeft w:val="0"/>
      <w:marRight w:val="0"/>
      <w:marTop w:val="0"/>
      <w:marBottom w:val="0"/>
      <w:divBdr>
        <w:top w:val="none" w:sz="0" w:space="0" w:color="auto"/>
        <w:left w:val="none" w:sz="0" w:space="0" w:color="auto"/>
        <w:bottom w:val="none" w:sz="0" w:space="0" w:color="auto"/>
        <w:right w:val="none" w:sz="0" w:space="0" w:color="auto"/>
      </w:divBdr>
    </w:div>
    <w:div w:id="1218275480">
      <w:bodyDiv w:val="1"/>
      <w:marLeft w:val="0"/>
      <w:marRight w:val="0"/>
      <w:marTop w:val="0"/>
      <w:marBottom w:val="0"/>
      <w:divBdr>
        <w:top w:val="none" w:sz="0" w:space="0" w:color="auto"/>
        <w:left w:val="none" w:sz="0" w:space="0" w:color="auto"/>
        <w:bottom w:val="none" w:sz="0" w:space="0" w:color="auto"/>
        <w:right w:val="none" w:sz="0" w:space="0" w:color="auto"/>
      </w:divBdr>
    </w:div>
    <w:div w:id="1593011507">
      <w:bodyDiv w:val="1"/>
      <w:marLeft w:val="0"/>
      <w:marRight w:val="0"/>
      <w:marTop w:val="0"/>
      <w:marBottom w:val="0"/>
      <w:divBdr>
        <w:top w:val="none" w:sz="0" w:space="0" w:color="auto"/>
        <w:left w:val="none" w:sz="0" w:space="0" w:color="auto"/>
        <w:bottom w:val="none" w:sz="0" w:space="0" w:color="auto"/>
        <w:right w:val="none" w:sz="0" w:space="0" w:color="auto"/>
      </w:divBdr>
    </w:div>
    <w:div w:id="1627851099">
      <w:bodyDiv w:val="1"/>
      <w:marLeft w:val="0"/>
      <w:marRight w:val="0"/>
      <w:marTop w:val="0"/>
      <w:marBottom w:val="0"/>
      <w:divBdr>
        <w:top w:val="none" w:sz="0" w:space="0" w:color="auto"/>
        <w:left w:val="none" w:sz="0" w:space="0" w:color="auto"/>
        <w:bottom w:val="none" w:sz="0" w:space="0" w:color="auto"/>
        <w:right w:val="none" w:sz="0" w:space="0" w:color="auto"/>
      </w:divBdr>
    </w:div>
    <w:div w:id="1918516418">
      <w:bodyDiv w:val="1"/>
      <w:marLeft w:val="0"/>
      <w:marRight w:val="0"/>
      <w:marTop w:val="0"/>
      <w:marBottom w:val="0"/>
      <w:divBdr>
        <w:top w:val="none" w:sz="0" w:space="0" w:color="auto"/>
        <w:left w:val="none" w:sz="0" w:space="0" w:color="auto"/>
        <w:bottom w:val="none" w:sz="0" w:space="0" w:color="auto"/>
        <w:right w:val="none" w:sz="0" w:space="0" w:color="auto"/>
      </w:divBdr>
    </w:div>
    <w:div w:id="1925334946">
      <w:bodyDiv w:val="1"/>
      <w:marLeft w:val="0"/>
      <w:marRight w:val="0"/>
      <w:marTop w:val="0"/>
      <w:marBottom w:val="0"/>
      <w:divBdr>
        <w:top w:val="none" w:sz="0" w:space="0" w:color="auto"/>
        <w:left w:val="none" w:sz="0" w:space="0" w:color="auto"/>
        <w:bottom w:val="none" w:sz="0" w:space="0" w:color="auto"/>
        <w:right w:val="none" w:sz="0" w:space="0" w:color="auto"/>
      </w:divBdr>
    </w:div>
    <w:div w:id="1955359771">
      <w:bodyDiv w:val="1"/>
      <w:marLeft w:val="0"/>
      <w:marRight w:val="0"/>
      <w:marTop w:val="0"/>
      <w:marBottom w:val="0"/>
      <w:divBdr>
        <w:top w:val="none" w:sz="0" w:space="0" w:color="auto"/>
        <w:left w:val="none" w:sz="0" w:space="0" w:color="auto"/>
        <w:bottom w:val="none" w:sz="0" w:space="0" w:color="auto"/>
        <w:right w:val="none" w:sz="0" w:space="0" w:color="auto"/>
      </w:divBdr>
    </w:div>
    <w:div w:id="2102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2053</Words>
  <Characters>10268</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סימן קי"א</vt:lpstr>
    </vt:vector>
  </TitlesOfParts>
  <Company>Toshiba</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Stilerman</dc:creator>
  <cp:lastModifiedBy>Klal Yisrael</cp:lastModifiedBy>
  <cp:revision>15</cp:revision>
  <dcterms:created xsi:type="dcterms:W3CDTF">2020-11-22T13:54:00Z</dcterms:created>
  <dcterms:modified xsi:type="dcterms:W3CDTF">2020-12-14T16:52:00Z</dcterms:modified>
</cp:coreProperties>
</file>